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62FEF" w14:textId="77777777" w:rsidR="008B04CB" w:rsidRDefault="00686753">
      <w:pPr>
        <w:spacing w:line="276" w:lineRule="auto"/>
        <w:jc w:val="right"/>
        <w:rPr>
          <w:rFonts w:ascii="Tahoma" w:eastAsia="Tahoma" w:hAnsi="Tahoma" w:cs="Tahoma"/>
          <w:sz w:val="21"/>
          <w:szCs w:val="21"/>
        </w:rPr>
      </w:pPr>
      <w:r>
        <w:rPr>
          <w:rFonts w:ascii="Tahoma" w:eastAsia="Tahoma" w:hAnsi="Tahoma" w:cs="Tahoma"/>
          <w:b/>
          <w:sz w:val="21"/>
          <w:szCs w:val="21"/>
        </w:rPr>
        <w:t>Załącznik nr 2 do Zapytania ofertowego nr 16/2026</w:t>
      </w:r>
    </w:p>
    <w:p w14:paraId="2CC9B7F8" w14:textId="77777777" w:rsidR="008B04CB" w:rsidRDefault="00686753">
      <w:pPr>
        <w:spacing w:before="840" w:after="0" w:line="240" w:lineRule="auto"/>
        <w:ind w:firstLine="5528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………………………………………..</w:t>
      </w:r>
    </w:p>
    <w:p w14:paraId="51A37E42" w14:textId="77777777" w:rsidR="008B04CB" w:rsidRDefault="00686753">
      <w:pPr>
        <w:spacing w:line="276" w:lineRule="auto"/>
        <w:ind w:firstLine="6379"/>
      </w:pPr>
      <w:r>
        <w:rPr>
          <w:rFonts w:ascii="Tahoma" w:eastAsia="Tahoma" w:hAnsi="Tahoma" w:cs="Tahoma"/>
          <w:sz w:val="18"/>
          <w:szCs w:val="18"/>
        </w:rPr>
        <w:t>(miejscowość, data)</w:t>
      </w:r>
    </w:p>
    <w:p w14:paraId="082F89AA" w14:textId="77777777" w:rsidR="008B04CB" w:rsidRDefault="00686753">
      <w:pPr>
        <w:spacing w:before="600" w:line="276" w:lineRule="auto"/>
        <w:ind w:left="142"/>
        <w:jc w:val="center"/>
        <w:rPr>
          <w:sz w:val="26"/>
          <w:szCs w:val="26"/>
        </w:rPr>
      </w:pPr>
      <w:r>
        <w:rPr>
          <w:rFonts w:ascii="Tahoma" w:eastAsia="Tahoma" w:hAnsi="Tahoma" w:cs="Tahoma"/>
          <w:b/>
          <w:sz w:val="26"/>
          <w:szCs w:val="26"/>
        </w:rPr>
        <w:t xml:space="preserve">Formularz ofertowy </w:t>
      </w:r>
    </w:p>
    <w:tbl>
      <w:tblPr>
        <w:tblW w:w="9131" w:type="dxa"/>
        <w:tblInd w:w="-7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ook w:val="0400" w:firstRow="0" w:lastRow="0" w:firstColumn="0" w:lastColumn="0" w:noHBand="0" w:noVBand="1"/>
      </w:tblPr>
      <w:tblGrid>
        <w:gridCol w:w="2912"/>
        <w:gridCol w:w="6219"/>
      </w:tblGrid>
      <w:tr w:rsidR="008B04CB" w14:paraId="10998680" w14:textId="77777777">
        <w:tc>
          <w:tcPr>
            <w:tcW w:w="29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2C0F083" w14:textId="77777777" w:rsidR="008B04CB" w:rsidRDefault="00686753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Nazwa Wykonawcy</w:t>
            </w:r>
          </w:p>
        </w:tc>
        <w:tc>
          <w:tcPr>
            <w:tcW w:w="6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ED79C71" w14:textId="77777777" w:rsidR="008B04CB" w:rsidRDefault="008B04CB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</w:p>
        </w:tc>
      </w:tr>
      <w:tr w:rsidR="008B04CB" w14:paraId="1B7843B5" w14:textId="77777777">
        <w:tc>
          <w:tcPr>
            <w:tcW w:w="29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CC9A21B" w14:textId="77777777" w:rsidR="008B04CB" w:rsidRDefault="00686753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Adres:</w:t>
            </w:r>
          </w:p>
        </w:tc>
        <w:tc>
          <w:tcPr>
            <w:tcW w:w="6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E5CDC33" w14:textId="77777777" w:rsidR="008B04CB" w:rsidRDefault="008B04CB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</w:p>
        </w:tc>
      </w:tr>
      <w:tr w:rsidR="008B04CB" w14:paraId="604916E2" w14:textId="77777777">
        <w:tc>
          <w:tcPr>
            <w:tcW w:w="29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FCA2C8D" w14:textId="77777777" w:rsidR="008B04CB" w:rsidRDefault="00686753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NIP:</w:t>
            </w:r>
          </w:p>
        </w:tc>
        <w:tc>
          <w:tcPr>
            <w:tcW w:w="6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A1C0719" w14:textId="77777777" w:rsidR="008B04CB" w:rsidRDefault="008B04CB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</w:p>
        </w:tc>
      </w:tr>
      <w:tr w:rsidR="008B04CB" w14:paraId="4950CC01" w14:textId="77777777">
        <w:tc>
          <w:tcPr>
            <w:tcW w:w="29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EFFBCE8" w14:textId="77777777" w:rsidR="008B04CB" w:rsidRDefault="00686753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KRS:</w:t>
            </w:r>
          </w:p>
        </w:tc>
        <w:tc>
          <w:tcPr>
            <w:tcW w:w="6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3FF0432" w14:textId="77777777" w:rsidR="008B04CB" w:rsidRDefault="008B04CB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</w:p>
        </w:tc>
      </w:tr>
      <w:tr w:rsidR="008B04CB" w14:paraId="14F4FF9F" w14:textId="77777777">
        <w:tc>
          <w:tcPr>
            <w:tcW w:w="29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BAF1409" w14:textId="77777777" w:rsidR="008B04CB" w:rsidRDefault="00686753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REGON:</w:t>
            </w:r>
          </w:p>
        </w:tc>
        <w:tc>
          <w:tcPr>
            <w:tcW w:w="6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6A076A9" w14:textId="77777777" w:rsidR="008B04CB" w:rsidRDefault="008B04CB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</w:p>
        </w:tc>
      </w:tr>
      <w:tr w:rsidR="008B04CB" w14:paraId="42FCC458" w14:textId="77777777">
        <w:tc>
          <w:tcPr>
            <w:tcW w:w="29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5FF4284" w14:textId="77777777" w:rsidR="008B04CB" w:rsidRDefault="00686753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Telefon:</w:t>
            </w:r>
          </w:p>
        </w:tc>
        <w:tc>
          <w:tcPr>
            <w:tcW w:w="6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CA78DED" w14:textId="77777777" w:rsidR="008B04CB" w:rsidRDefault="008B04CB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</w:p>
        </w:tc>
      </w:tr>
      <w:tr w:rsidR="008B04CB" w14:paraId="5FC3F30E" w14:textId="77777777">
        <w:tc>
          <w:tcPr>
            <w:tcW w:w="29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605388F" w14:textId="77777777" w:rsidR="008B04CB" w:rsidRDefault="00686753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 xml:space="preserve">e-mail (do kontaktów </w:t>
            </w:r>
            <w:r>
              <w:rPr>
                <w:rFonts w:ascii="Tahoma" w:eastAsia="Tahoma" w:hAnsi="Tahoma" w:cs="Tahoma"/>
                <w:sz w:val="24"/>
                <w:szCs w:val="24"/>
              </w:rPr>
              <w:br/>
              <w:t>z Zamawiającym):</w:t>
            </w:r>
          </w:p>
        </w:tc>
        <w:tc>
          <w:tcPr>
            <w:tcW w:w="6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157C8ED" w14:textId="77777777" w:rsidR="008B04CB" w:rsidRDefault="008B04CB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</w:p>
        </w:tc>
      </w:tr>
      <w:tr w:rsidR="008B04CB" w14:paraId="3F55E644" w14:textId="77777777">
        <w:tc>
          <w:tcPr>
            <w:tcW w:w="29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B503A72" w14:textId="77777777" w:rsidR="008B04CB" w:rsidRDefault="00686753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Osoba do Kontaktu:</w:t>
            </w:r>
          </w:p>
        </w:tc>
        <w:tc>
          <w:tcPr>
            <w:tcW w:w="6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FDF29DD" w14:textId="77777777" w:rsidR="008B04CB" w:rsidRDefault="008B04CB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</w:p>
        </w:tc>
      </w:tr>
    </w:tbl>
    <w:p w14:paraId="5D6F9685" w14:textId="77777777" w:rsidR="008B04CB" w:rsidRDefault="008B04CB">
      <w:pPr>
        <w:spacing w:after="0" w:line="276" w:lineRule="auto"/>
        <w:jc w:val="both"/>
        <w:rPr>
          <w:rFonts w:ascii="Tahoma" w:eastAsia="Tahoma" w:hAnsi="Tahoma" w:cs="Tahoma"/>
          <w:color w:val="000000"/>
          <w:sz w:val="24"/>
          <w:szCs w:val="24"/>
        </w:rPr>
      </w:pPr>
    </w:p>
    <w:p w14:paraId="1CEE41AA" w14:textId="77777777" w:rsidR="008B04CB" w:rsidRDefault="00686753">
      <w:pPr>
        <w:spacing w:after="0" w:line="276" w:lineRule="auto"/>
        <w:rPr>
          <w:rFonts w:ascii="Tahoma" w:hAnsi="Tahoma" w:cs="Tahoma"/>
        </w:rPr>
      </w:pPr>
      <w:r>
        <w:rPr>
          <w:rFonts w:ascii="Tahoma" w:eastAsia="Tahoma" w:hAnsi="Tahoma" w:cs="Tahoma"/>
          <w:color w:val="000000"/>
        </w:rPr>
        <w:t>W odpowiedzi na upublicznione przez</w:t>
      </w:r>
      <w:r>
        <w:rPr>
          <w:rFonts w:ascii="Tahoma" w:eastAsia="Tahoma" w:hAnsi="Tahoma" w:cs="Tahoma"/>
          <w:b/>
          <w:color w:val="000000"/>
        </w:rPr>
        <w:t xml:space="preserve"> EDPOL Food &amp; Innovation Sp. z o. o.,</w:t>
      </w:r>
      <w:r>
        <w:rPr>
          <w:rFonts w:ascii="Tahoma" w:eastAsia="Tahoma" w:hAnsi="Tahoma" w:cs="Tahoma"/>
          <w:b/>
          <w:color w:val="000000"/>
        </w:rPr>
        <w:br/>
        <w:t>ul. Nowogrodzka 155A, 18-400 Łomża</w:t>
      </w:r>
      <w:r>
        <w:rPr>
          <w:rFonts w:ascii="Tahoma" w:eastAsia="Tahoma" w:hAnsi="Tahoma" w:cs="Tahoma"/>
          <w:color w:val="000000"/>
        </w:rPr>
        <w:t>, (NIP: 718-213-98-87, REGON: 200851648, KRS: 0000507784)</w:t>
      </w:r>
    </w:p>
    <w:p w14:paraId="7B59C5F6" w14:textId="77777777" w:rsidR="008B04CB" w:rsidRDefault="00686753">
      <w:pPr>
        <w:spacing w:after="0"/>
        <w:ind w:right="15"/>
        <w:rPr>
          <w:rFonts w:ascii="Tahoma" w:eastAsia="Tahoma" w:hAnsi="Tahoma" w:cs="Tahoma"/>
          <w:b/>
          <w:szCs w:val="24"/>
        </w:rPr>
      </w:pPr>
      <w:bookmarkStart w:id="0" w:name="_heading=h.7yfuh5hwgbac"/>
      <w:bookmarkEnd w:id="0"/>
      <w:r>
        <w:rPr>
          <w:rFonts w:ascii="Tahoma" w:eastAsia="Tahoma" w:hAnsi="Tahoma" w:cs="Tahoma"/>
          <w:b/>
          <w:color w:val="000000"/>
        </w:rPr>
        <w:t xml:space="preserve">Zapytanie ofertowe nr </w:t>
      </w:r>
      <w:r>
        <w:rPr>
          <w:rFonts w:ascii="Tahoma" w:eastAsia="Tahoma" w:hAnsi="Tahoma" w:cs="Tahoma"/>
          <w:b/>
          <w:szCs w:val="24"/>
        </w:rPr>
        <w:t xml:space="preserve">16/2026 </w:t>
      </w:r>
      <w:bookmarkStart w:id="1" w:name="_Hlk207875540"/>
      <w:r>
        <w:rPr>
          <w:rFonts w:ascii="Tahoma" w:eastAsia="Tahoma" w:hAnsi="Tahoma" w:cs="Tahoma"/>
          <w:b/>
          <w:szCs w:val="24"/>
        </w:rPr>
        <w:t>na dostawę sprzętu IT do Centrum Badawczo-Rozwojowego</w:t>
      </w:r>
      <w:bookmarkEnd w:id="1"/>
    </w:p>
    <w:p w14:paraId="3E0C58D7" w14:textId="77777777" w:rsidR="008B04CB" w:rsidRDefault="00686753">
      <w:pPr>
        <w:spacing w:before="120" w:after="0" w:line="276" w:lineRule="auto"/>
        <w:ind w:right="6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w ramach realizacji projektu pt. „Prozdrowotne produkty o obniżonym indeksie </w:t>
      </w:r>
      <w:proofErr w:type="spellStart"/>
      <w:r>
        <w:rPr>
          <w:rFonts w:ascii="Tahoma" w:eastAsia="Tahoma" w:hAnsi="Tahoma" w:cs="Tahoma"/>
        </w:rPr>
        <w:t>glikemicznym</w:t>
      </w:r>
      <w:proofErr w:type="spellEnd"/>
      <w:r>
        <w:rPr>
          <w:rFonts w:ascii="Tahoma" w:eastAsia="Tahoma" w:hAnsi="Tahoma" w:cs="Tahoma"/>
        </w:rPr>
        <w:t xml:space="preserve"> oraz zwiększonych właściwościach przeciwutleniających” nr FEPD.01.01-IZ.00-0008/23 w ramach programu Fundusze Europejskie dla Podlaskiego 2021-2027, Priorytet I. Badania i innowacje, Działanie 1.1 Rozwój regionalnego potencjału B+R, Typ Projekty B+R przedsiębiorstw: 1a działalność badawczo-rozwojowa przedsiębiorstw oraz ich konsorcjów 1b rozwój infrastruktury B+R przedsiębiorstw, Nabór FEPD.01.01-IZ.00-002/23, Umowa nr FEPD.01.01-IZ.00-0008/23-00</w:t>
      </w:r>
    </w:p>
    <w:p w14:paraId="7AB90E49" w14:textId="77777777" w:rsidR="008B04CB" w:rsidRDefault="00686753">
      <w:pPr>
        <w:spacing w:before="240" w:line="276" w:lineRule="auto"/>
        <w:jc w:val="both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b/>
          <w:color w:val="000000"/>
        </w:rPr>
        <w:t>składamy ofertę</w:t>
      </w:r>
      <w:r>
        <w:rPr>
          <w:rFonts w:ascii="Tahoma" w:eastAsia="Tahoma" w:hAnsi="Tahoma" w:cs="Tahoma"/>
          <w:color w:val="000000"/>
        </w:rPr>
        <w:t xml:space="preserve"> na wykonanie danej części przedmiotu zamówienia zgodnie z treścią niniejszego Zapytania ofertowego.</w:t>
      </w:r>
    </w:p>
    <w:p w14:paraId="28661316" w14:textId="77777777" w:rsidR="008B04CB" w:rsidRDefault="00686753">
      <w:pPr>
        <w:spacing w:after="240" w:line="276" w:lineRule="auto"/>
        <w:rPr>
          <w:rFonts w:ascii="Tahoma" w:eastAsia="Tahoma" w:hAnsi="Tahoma" w:cs="Tahoma"/>
          <w:b/>
          <w:i/>
          <w:color w:val="000000"/>
          <w:u w:val="single"/>
        </w:rPr>
      </w:pPr>
      <w:r>
        <w:rPr>
          <w:rFonts w:ascii="Tahoma" w:eastAsia="Tahoma" w:hAnsi="Tahoma" w:cs="Tahoma"/>
          <w:b/>
          <w:i/>
          <w:color w:val="000000"/>
          <w:u w:val="single"/>
        </w:rPr>
        <w:t>Część 5. Dostawa niszczarek – 2 szt.</w:t>
      </w:r>
    </w:p>
    <w:p w14:paraId="6EF7038A" w14:textId="77777777" w:rsidR="008B04CB" w:rsidRDefault="00686753">
      <w:pPr>
        <w:spacing w:after="240" w:line="276" w:lineRule="auto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b/>
          <w:color w:val="000000"/>
        </w:rPr>
        <w:t xml:space="preserve">Oferujemy kompleksowe wykonanie Części 5. za łączną cenę brutto </w:t>
      </w:r>
      <w:r>
        <w:rPr>
          <w:rFonts w:ascii="Tahoma" w:eastAsia="Tahoma" w:hAnsi="Tahoma" w:cs="Tahoma"/>
          <w:color w:val="000000"/>
        </w:rPr>
        <w:t xml:space="preserve">……………………………………………., </w:t>
      </w:r>
      <w:r>
        <w:rPr>
          <w:rFonts w:ascii="Tahoma" w:eastAsia="Tahoma" w:hAnsi="Tahoma" w:cs="Tahoma"/>
          <w:b/>
          <w:color w:val="000000"/>
        </w:rPr>
        <w:t>wyrażoną w walucie</w:t>
      </w:r>
      <w:r>
        <w:rPr>
          <w:rFonts w:ascii="Tahoma" w:eastAsia="Tahoma" w:hAnsi="Tahoma" w:cs="Tahoma"/>
          <w:color w:val="000000"/>
        </w:rPr>
        <w:t xml:space="preserve"> (PLN/EUR/USD/….…).  </w:t>
      </w:r>
    </w:p>
    <w:p w14:paraId="154FA917" w14:textId="77777777" w:rsidR="008B04CB" w:rsidRDefault="00686753">
      <w:pPr>
        <w:spacing w:after="240" w:line="276" w:lineRule="auto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b/>
          <w:color w:val="000000"/>
        </w:rPr>
        <w:t>Uwaga: kryterium “Cena” (C)</w:t>
      </w:r>
    </w:p>
    <w:p w14:paraId="2C1696D2" w14:textId="77777777" w:rsidR="008B04CB" w:rsidRDefault="008B04CB">
      <w:pPr>
        <w:spacing w:after="240" w:line="276" w:lineRule="auto"/>
        <w:rPr>
          <w:rFonts w:ascii="Tahoma" w:eastAsia="Tahoma" w:hAnsi="Tahoma" w:cs="Tahoma"/>
          <w:color w:val="000000"/>
        </w:rPr>
      </w:pPr>
    </w:p>
    <w:p w14:paraId="79A4CA5B" w14:textId="77777777" w:rsidR="008B04CB" w:rsidRDefault="008B04CB">
      <w:pPr>
        <w:spacing w:after="240" w:line="276" w:lineRule="auto"/>
        <w:rPr>
          <w:rFonts w:ascii="Tahoma" w:eastAsia="Tahoma" w:hAnsi="Tahoma" w:cs="Tahoma"/>
          <w:color w:val="000000"/>
        </w:rPr>
      </w:pPr>
    </w:p>
    <w:p w14:paraId="41F3FD9E" w14:textId="26DE2675" w:rsidR="008B04CB" w:rsidRDefault="00686753">
      <w:pPr>
        <w:spacing w:after="240" w:line="276" w:lineRule="auto"/>
        <w:rPr>
          <w:rFonts w:ascii="Tahoma" w:eastAsia="Tahoma" w:hAnsi="Tahoma" w:cs="Tahoma"/>
          <w:b/>
          <w:color w:val="000000"/>
        </w:rPr>
      </w:pPr>
      <w:r>
        <w:rPr>
          <w:rFonts w:ascii="Tahoma" w:eastAsia="Tahoma" w:hAnsi="Tahoma" w:cs="Tahoma"/>
          <w:b/>
          <w:color w:val="000000"/>
        </w:rPr>
        <w:lastRenderedPageBreak/>
        <w:t>Liczba miesięcy udzielanej gwarancji:</w:t>
      </w:r>
      <w:r>
        <w:rPr>
          <w:rFonts w:ascii="Tahoma" w:eastAsia="Tahoma" w:hAnsi="Tahoma" w:cs="Tahoma"/>
          <w:color w:val="000000"/>
        </w:rPr>
        <w:t xml:space="preserve"> …………</w:t>
      </w:r>
      <w:r w:rsidR="00E4258B">
        <w:rPr>
          <w:rFonts w:ascii="Tahoma" w:eastAsia="Tahoma" w:hAnsi="Tahoma" w:cs="Tahoma"/>
          <w:color w:val="000000"/>
        </w:rPr>
        <w:t>……….</w:t>
      </w:r>
      <w:r>
        <w:rPr>
          <w:rFonts w:ascii="Tahoma" w:eastAsia="Tahoma" w:hAnsi="Tahoma" w:cs="Tahoma"/>
          <w:color w:val="000000"/>
        </w:rPr>
        <w:t xml:space="preserve">…….. liczonej od daty podpisania końcowego protokołu odbioru (zadeklarowany przez Wykonawcę okres gwarancji nie może być krótszy niż 24 miesiące). </w:t>
      </w:r>
      <w:r>
        <w:rPr>
          <w:rFonts w:ascii="Tahoma" w:eastAsia="Tahoma" w:hAnsi="Tahoma" w:cs="Tahoma"/>
          <w:b/>
          <w:color w:val="000000"/>
        </w:rPr>
        <w:t>Uwaga: kryterium “Okres gwarancji” (G).</w:t>
      </w:r>
    </w:p>
    <w:p w14:paraId="48557A47" w14:textId="77777777" w:rsidR="008B04CB" w:rsidRDefault="00686753">
      <w:pPr>
        <w:spacing w:after="240" w:line="276" w:lineRule="auto"/>
      </w:pPr>
      <w:r>
        <w:rPr>
          <w:rFonts w:ascii="Tahoma" w:eastAsia="Tahoma" w:hAnsi="Tahoma" w:cs="Tahoma"/>
          <w:b/>
          <w:bCs/>
          <w:color w:val="000000"/>
        </w:rPr>
        <w:t xml:space="preserve">Termin realizacji: </w:t>
      </w:r>
      <w:r>
        <w:rPr>
          <w:rFonts w:ascii="Tahoma" w:eastAsia="Tahoma" w:hAnsi="Tahoma" w:cs="Tahoma"/>
          <w:color w:val="000000"/>
        </w:rPr>
        <w:t>…………………………………………………………………</w:t>
      </w:r>
      <w:r>
        <w:rPr>
          <w:rFonts w:ascii="Tahoma" w:eastAsia="Tahoma" w:hAnsi="Tahoma" w:cs="Tahoma"/>
          <w:b/>
          <w:bCs/>
          <w:color w:val="000000"/>
        </w:rPr>
        <w:t xml:space="preserve">dni </w:t>
      </w:r>
      <w:r>
        <w:rPr>
          <w:rFonts w:ascii="Tahoma" w:eastAsia="Tahoma" w:hAnsi="Tahoma" w:cs="Tahoma"/>
          <w:color w:val="000000"/>
        </w:rPr>
        <w:t xml:space="preserve">(Zadeklarowany przez Wykonawcę termin realizacji nie może być dłuższy </w:t>
      </w:r>
      <w:r w:rsidRPr="00E4258B">
        <w:rPr>
          <w:rFonts w:ascii="Tahoma" w:eastAsia="Tahoma" w:hAnsi="Tahoma" w:cs="Tahoma"/>
          <w:color w:val="000000"/>
        </w:rPr>
        <w:t>niż 30 dni</w:t>
      </w:r>
      <w:r>
        <w:rPr>
          <w:rFonts w:ascii="Tahoma" w:eastAsia="Tahoma" w:hAnsi="Tahoma" w:cs="Tahoma"/>
          <w:color w:val="000000"/>
        </w:rPr>
        <w:t xml:space="preserve"> kalendarzowych). </w:t>
      </w:r>
      <w:r>
        <w:rPr>
          <w:rFonts w:ascii="Tahoma" w:eastAsia="Tahoma" w:hAnsi="Tahoma" w:cs="Tahoma"/>
          <w:b/>
          <w:color w:val="000000"/>
        </w:rPr>
        <w:t xml:space="preserve">Uwaga: kryterium “Termin realizacji” (T).  </w:t>
      </w:r>
    </w:p>
    <w:p w14:paraId="1240D481" w14:textId="77777777" w:rsidR="008B04CB" w:rsidRDefault="00686753">
      <w:pPr>
        <w:spacing w:after="240" w:line="276" w:lineRule="auto"/>
        <w:rPr>
          <w:rFonts w:ascii="Tahoma" w:eastAsia="Tahoma" w:hAnsi="Tahoma" w:cs="Tahoma"/>
          <w:b/>
          <w:bCs/>
          <w:color w:val="000000"/>
        </w:rPr>
      </w:pPr>
      <w:r>
        <w:rPr>
          <w:rFonts w:ascii="Tahoma" w:eastAsia="Tahoma" w:hAnsi="Tahoma" w:cs="Tahoma"/>
          <w:b/>
          <w:bCs/>
          <w:color w:val="000000"/>
        </w:rPr>
        <w:t>Warunki płatności:</w:t>
      </w:r>
    </w:p>
    <w:p w14:paraId="5C25231E" w14:textId="77777777" w:rsidR="008B04CB" w:rsidRDefault="00686753">
      <w:pPr>
        <w:spacing w:after="240" w:line="276" w:lineRule="auto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Oświadczam, że wybieram następujący sposób rozliczenia wynagrodzenia (zaznaczyć właściwe):</w:t>
      </w:r>
    </w:p>
    <w:p w14:paraId="17C10FF7" w14:textId="77777777" w:rsidR="008B04CB" w:rsidRDefault="00686753">
      <w:pPr>
        <w:spacing w:after="240" w:line="276" w:lineRule="auto"/>
        <w:rPr>
          <w:rFonts w:ascii="Tahoma" w:eastAsia="Tahoma" w:hAnsi="Tahoma" w:cs="Tahoma"/>
          <w:color w:val="000000"/>
          <w:highlight w:val="yellow"/>
        </w:rPr>
      </w:pPr>
      <w:r>
        <w:rPr>
          <w:rFonts w:ascii="Segoe UI Symbol" w:eastAsia="Tahoma" w:hAnsi="Segoe UI Symbol" w:cs="Segoe UI Symbol"/>
          <w:color w:val="000000"/>
        </w:rPr>
        <w:t>☐</w:t>
      </w:r>
      <w:r>
        <w:rPr>
          <w:rFonts w:ascii="Tahoma" w:eastAsia="Tahoma" w:hAnsi="Tahoma" w:cs="Tahoma"/>
          <w:color w:val="000000"/>
        </w:rPr>
        <w:t xml:space="preserve"> </w:t>
      </w:r>
      <w:r>
        <w:rPr>
          <w:rFonts w:ascii="Tahoma" w:eastAsia="Tahoma" w:hAnsi="Tahoma" w:cs="Tahoma"/>
          <w:b/>
          <w:bCs/>
          <w:color w:val="000000"/>
        </w:rPr>
        <w:t>Płatność z zaliczką</w:t>
      </w:r>
      <w:r>
        <w:rPr>
          <w:rFonts w:ascii="Tahoma" w:eastAsia="Tahoma" w:hAnsi="Tahoma" w:cs="Tahoma"/>
          <w:color w:val="000000"/>
        </w:rPr>
        <w:t xml:space="preserve"> – zaliczka w wysokości 15% wynagrodzenia netto/brutto, płatna w terminie 7 dni od dnia otrzymania </w:t>
      </w:r>
      <w:r>
        <w:rPr>
          <w:rFonts w:ascii="Tahoma" w:hAnsi="Tahoma" w:cs="Tahoma"/>
          <w:color w:val="000000"/>
        </w:rPr>
        <w:t>oryginału prawidłowo wystawionej faktury VAT</w:t>
      </w:r>
      <w:r>
        <w:rPr>
          <w:rFonts w:ascii="Tahoma" w:eastAsia="Tahoma" w:hAnsi="Tahoma" w:cs="Tahoma"/>
          <w:color w:val="000000"/>
        </w:rPr>
        <w:t>, pozostała część wynagrodzenia płatna będzie po prawidłowej realizacji przedmiotu umowy, potwierdzonej protokołem odbioru końcowego bez uwag.</w:t>
      </w:r>
    </w:p>
    <w:p w14:paraId="648E36F1" w14:textId="77777777" w:rsidR="008B04CB" w:rsidRDefault="00686753">
      <w:pPr>
        <w:spacing w:after="240" w:line="276" w:lineRule="auto"/>
        <w:rPr>
          <w:rFonts w:ascii="Tahoma" w:eastAsia="Tahoma" w:hAnsi="Tahoma" w:cs="Tahoma"/>
          <w:color w:val="000000"/>
        </w:rPr>
      </w:pPr>
      <w:r>
        <w:rPr>
          <w:rFonts w:ascii="Segoe UI Symbol" w:eastAsia="Tahoma" w:hAnsi="Segoe UI Symbol" w:cs="Segoe UI Symbol"/>
          <w:color w:val="000000"/>
        </w:rPr>
        <w:t>☐</w:t>
      </w:r>
      <w:r>
        <w:rPr>
          <w:rFonts w:ascii="Tahoma" w:eastAsia="Tahoma" w:hAnsi="Tahoma" w:cs="Tahoma"/>
          <w:color w:val="000000"/>
        </w:rPr>
        <w:t xml:space="preserve"> </w:t>
      </w:r>
      <w:r>
        <w:rPr>
          <w:rFonts w:ascii="Tahoma" w:eastAsia="Tahoma" w:hAnsi="Tahoma" w:cs="Tahoma"/>
          <w:b/>
          <w:bCs/>
          <w:color w:val="000000"/>
        </w:rPr>
        <w:t>Płatność jednorazowa (bez zaliczki)</w:t>
      </w:r>
      <w:r>
        <w:rPr>
          <w:rFonts w:ascii="Tahoma" w:eastAsia="Tahoma" w:hAnsi="Tahoma" w:cs="Tahoma"/>
          <w:color w:val="000000"/>
        </w:rPr>
        <w:t xml:space="preserve"> – całość wynagrodzenia płatna w terminie 30 dni</w:t>
      </w:r>
      <w:r>
        <w:rPr>
          <w:rFonts w:cs="Tahoma"/>
          <w:color w:val="000000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</w:rPr>
        <w:t>od dnia podpisania protokołu odbioru końcowego bez uwag i otrzymania prawidłowo wystawionej faktury VAT.</w:t>
      </w:r>
    </w:p>
    <w:p w14:paraId="3EDEAEF1" w14:textId="77777777" w:rsidR="008B04CB" w:rsidRDefault="00686753">
      <w:pPr>
        <w:spacing w:after="240" w:line="276" w:lineRule="auto"/>
        <w:jc w:val="both"/>
        <w:rPr>
          <w:rFonts w:ascii="Tahoma" w:eastAsia="Tahoma" w:hAnsi="Tahoma" w:cs="Tahoma"/>
          <w:b/>
          <w:color w:val="000000"/>
        </w:rPr>
      </w:pPr>
      <w:r>
        <w:rPr>
          <w:rFonts w:ascii="Tahoma" w:eastAsia="Tahoma" w:hAnsi="Tahoma" w:cs="Tahoma"/>
          <w:b/>
          <w:color w:val="000000"/>
        </w:rPr>
        <w:t>Dane do uzupełnienia:</w:t>
      </w:r>
    </w:p>
    <w:tbl>
      <w:tblPr>
        <w:tblW w:w="9024" w:type="dxa"/>
        <w:tblInd w:w="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65"/>
        <w:gridCol w:w="3924"/>
        <w:gridCol w:w="1510"/>
        <w:gridCol w:w="3025"/>
      </w:tblGrid>
      <w:tr w:rsidR="008B04CB" w14:paraId="41DDA576" w14:textId="77777777">
        <w:trPr>
          <w:tblHeader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A22E5" w14:textId="77777777" w:rsidR="008B04CB" w:rsidRDefault="00686753">
            <w:pPr>
              <w:widowControl w:val="0"/>
              <w:spacing w:line="240" w:lineRule="auto"/>
              <w:ind w:left="22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3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9B91B" w14:textId="77777777" w:rsidR="008B04CB" w:rsidRDefault="00686753">
            <w:pPr>
              <w:widowControl w:val="0"/>
              <w:spacing w:before="240" w:line="276" w:lineRule="auto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Minimalne wartości parametrów, funkcjonalności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F1BD9" w14:textId="77777777" w:rsidR="008B04CB" w:rsidRDefault="00686753">
            <w:pPr>
              <w:widowControl w:val="0"/>
              <w:spacing w:before="240"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Czy oferta spełnia wymagania? (zaznaczyć właściwe)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C21E9" w14:textId="77777777" w:rsidR="008B04CB" w:rsidRDefault="00686753">
            <w:pPr>
              <w:widowControl w:val="0"/>
              <w:spacing w:before="240" w:line="276" w:lineRule="auto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Wielkość parametru / charakterystyka proponowanego rozwiązania z możliwością wskazania rozwiązania równoważnego</w:t>
            </w:r>
          </w:p>
        </w:tc>
      </w:tr>
      <w:tr w:rsidR="008B04CB" w14:paraId="58EAAF8E" w14:textId="77777777">
        <w:trPr>
          <w:trHeight w:val="79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17416" w14:textId="77777777" w:rsidR="008B04CB" w:rsidRDefault="008B04C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F501F" w14:textId="77777777" w:rsidR="008B04CB" w:rsidRDefault="00686753">
            <w:pPr>
              <w:widowControl w:val="0"/>
              <w:spacing w:before="120" w:after="0" w:line="276" w:lineRule="auto"/>
              <w:ind w:right="128"/>
              <w:rPr>
                <w:rFonts w:ascii="Tahoma" w:eastAsia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ahoma" w:hAnsi="Tahoma" w:cs="Tahoma"/>
                <w:color w:val="000000"/>
              </w:rPr>
              <w:t>Model/producent</w:t>
            </w:r>
          </w:p>
        </w:tc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1B743" w14:textId="77777777" w:rsidR="008B04CB" w:rsidRDefault="008B04CB">
            <w:pPr>
              <w:widowControl w:val="0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7DC064DF" w14:textId="77777777" w:rsidR="008B04CB" w:rsidRDefault="00686753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…………………………………………………..</w:t>
            </w:r>
          </w:p>
        </w:tc>
      </w:tr>
      <w:tr w:rsidR="008B04CB" w14:paraId="568B0A39" w14:textId="77777777">
        <w:trPr>
          <w:trHeight w:val="53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DADD5" w14:textId="77777777" w:rsidR="008B04CB" w:rsidRDefault="008B04C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296A7" w14:textId="77777777" w:rsidR="008B04CB" w:rsidRDefault="00686753">
            <w:pPr>
              <w:spacing w:before="120" w:after="120" w:line="276" w:lineRule="auto"/>
              <w:ind w:right="109"/>
            </w:pPr>
            <w:r>
              <w:rPr>
                <w:rFonts w:ascii="Tahoma" w:eastAsia="Cambria" w:hAnsi="Tahoma" w:cs="Tahoma"/>
              </w:rPr>
              <w:t>Niszczy: m. in. Karty kredytowe, Papier, Płyty CD/DVD/Blu-ray, Spinacze, Zszywki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A4914" w14:textId="77777777" w:rsidR="008B04CB" w:rsidRDefault="00686753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bookmarkStart w:id="2" w:name="_heading=h.qzszstf1a121"/>
            <w:bookmarkEnd w:id="2"/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257E2" w14:textId="77777777" w:rsidR="008B04CB" w:rsidRDefault="008B04CB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73426E36" w14:textId="77777777" w:rsidR="008B04CB" w:rsidRDefault="00686753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8B04CB" w14:paraId="553E3D3F" w14:textId="77777777">
        <w:trPr>
          <w:trHeight w:val="89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4093F" w14:textId="77777777" w:rsidR="008B04CB" w:rsidRDefault="008B04C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375E0" w14:textId="77777777" w:rsidR="008B04CB" w:rsidRDefault="00686753">
            <w:pPr>
              <w:spacing w:before="120" w:after="120" w:line="276" w:lineRule="auto"/>
              <w:ind w:right="109"/>
              <w:rPr>
                <w:rFonts w:ascii="Tahoma" w:eastAsia="Tahoma" w:hAnsi="Tahoma" w:cs="Tahoma"/>
                <w:color w:val="000000"/>
              </w:rPr>
            </w:pPr>
            <w:r>
              <w:rPr>
                <w:rFonts w:ascii="Tahoma" w:eastAsia="Cambria" w:hAnsi="Tahoma" w:cs="Tahoma"/>
                <w:color w:val="000000"/>
              </w:rPr>
              <w:t>Poziom bezpieczeństwa min. DIN: P-4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DF0DC" w14:textId="77777777" w:rsidR="008B04CB" w:rsidRDefault="00686753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E03A2" w14:textId="77777777" w:rsidR="008B04CB" w:rsidRDefault="008B04CB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446E4447" w14:textId="77777777" w:rsidR="008B04CB" w:rsidRDefault="00686753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8B04CB" w14:paraId="6DF3D914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0717A" w14:textId="77777777" w:rsidR="008B04CB" w:rsidRDefault="008B04C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E3C20" w14:textId="77777777" w:rsidR="008B04CB" w:rsidRDefault="00686753">
            <w:pPr>
              <w:spacing w:before="120" w:after="120" w:line="276" w:lineRule="auto"/>
              <w:ind w:right="109"/>
              <w:rPr>
                <w:rFonts w:ascii="Tahoma" w:eastAsia="Cambria" w:hAnsi="Tahoma" w:cs="Tahoma"/>
                <w:color w:val="000000"/>
              </w:rPr>
            </w:pPr>
            <w:r>
              <w:rPr>
                <w:rFonts w:ascii="Tahoma" w:eastAsia="Cambria" w:hAnsi="Tahoma" w:cs="Tahoma"/>
                <w:color w:val="000000"/>
              </w:rPr>
              <w:t>Pojemność kosza [l]: min. 25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55332" w14:textId="77777777" w:rsidR="008B04CB" w:rsidRDefault="00686753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56826" w14:textId="77777777" w:rsidR="008B04CB" w:rsidRDefault="008B04CB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2869627B" w14:textId="77777777" w:rsidR="008B04CB" w:rsidRDefault="00686753">
            <w:pPr>
              <w:widowControl w:val="0"/>
              <w:spacing w:line="24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8B04CB" w14:paraId="1D3E24DA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BD0A6" w14:textId="77777777" w:rsidR="008B04CB" w:rsidRDefault="008B04C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037DD" w14:textId="77777777" w:rsidR="008B04CB" w:rsidRDefault="00686753">
            <w:pPr>
              <w:spacing w:before="120" w:after="120" w:line="276" w:lineRule="auto"/>
              <w:ind w:right="109"/>
              <w:rPr>
                <w:rFonts w:ascii="Tahoma" w:eastAsia="Cambria" w:hAnsi="Tahoma" w:cs="Tahoma"/>
                <w:color w:val="000000"/>
              </w:rPr>
            </w:pPr>
            <w:r>
              <w:rPr>
                <w:rFonts w:ascii="Tahoma" w:eastAsia="Cambria" w:hAnsi="Tahoma" w:cs="Tahoma"/>
                <w:color w:val="000000"/>
              </w:rPr>
              <w:t>Maksymalna liczba niszczonych kartek: 18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BDEAB" w14:textId="77777777" w:rsidR="008B04CB" w:rsidRDefault="00686753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A279A" w14:textId="77777777" w:rsidR="008B04CB" w:rsidRDefault="00686753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8B04CB" w14:paraId="50876ACE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873DE" w14:textId="77777777" w:rsidR="008B04CB" w:rsidRDefault="008B04C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20016" w14:textId="77777777" w:rsidR="008B04CB" w:rsidRDefault="00686753">
            <w:pPr>
              <w:spacing w:before="120" w:after="120" w:line="276" w:lineRule="auto"/>
              <w:ind w:right="109"/>
              <w:rPr>
                <w:rFonts w:ascii="Tahoma" w:eastAsia="Cambria" w:hAnsi="Tahoma" w:cs="Tahoma"/>
                <w:color w:val="000000"/>
              </w:rPr>
            </w:pPr>
            <w:r>
              <w:rPr>
                <w:rFonts w:ascii="Tahoma" w:eastAsia="Cambria" w:hAnsi="Tahoma" w:cs="Tahoma"/>
                <w:color w:val="000000"/>
              </w:rPr>
              <w:t>Obudowa na kółkach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A3052" w14:textId="77777777" w:rsidR="008B04CB" w:rsidRDefault="00686753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C9BF1" w14:textId="77777777" w:rsidR="008B04CB" w:rsidRDefault="00686753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8B04CB" w14:paraId="77056BA1" w14:textId="77777777">
        <w:trPr>
          <w:trHeight w:val="73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93D38" w14:textId="77777777" w:rsidR="008B04CB" w:rsidRDefault="008B04C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9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E8C1F" w14:textId="77777777" w:rsidR="008B04CB" w:rsidRDefault="00686753">
            <w:pPr>
              <w:spacing w:before="120" w:after="120" w:line="276" w:lineRule="auto"/>
              <w:ind w:right="109"/>
              <w:rPr>
                <w:rFonts w:ascii="Tahoma" w:eastAsia="Cambria" w:hAnsi="Tahoma" w:cs="Tahoma"/>
                <w:color w:val="000000"/>
              </w:rPr>
            </w:pPr>
            <w:r>
              <w:rPr>
                <w:rFonts w:ascii="Tahoma" w:eastAsia="Cambria" w:hAnsi="Tahoma" w:cs="Tahoma"/>
                <w:color w:val="000000"/>
              </w:rPr>
              <w:t>Zabezpieczenie przed przegrzaniem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267FC" w14:textId="77777777" w:rsidR="008B04CB" w:rsidRDefault="00686753">
            <w:pPr>
              <w:widowControl w:val="0"/>
              <w:spacing w:line="240" w:lineRule="auto"/>
              <w:ind w:left="32"/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C2FE0" w14:textId="77777777" w:rsidR="008B04CB" w:rsidRDefault="00686753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8B04CB" w14:paraId="3A0C0188" w14:textId="77777777">
        <w:trPr>
          <w:trHeight w:val="73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EF5BA" w14:textId="77777777" w:rsidR="008B04CB" w:rsidRDefault="008B04C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9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5AC53" w14:textId="77777777" w:rsidR="008B04CB" w:rsidRDefault="00686753">
            <w:pPr>
              <w:spacing w:before="120" w:after="120" w:line="276" w:lineRule="auto"/>
              <w:ind w:right="109"/>
              <w:rPr>
                <w:rFonts w:ascii="Tahoma" w:eastAsia="Cambria" w:hAnsi="Tahoma" w:cs="Tahoma"/>
                <w:color w:val="000000"/>
              </w:rPr>
            </w:pPr>
            <w:r>
              <w:rPr>
                <w:rFonts w:ascii="Tahoma" w:eastAsia="Tahoma" w:hAnsi="Tahoma" w:cs="Tahoma"/>
                <w:color w:val="000000"/>
              </w:rPr>
              <w:t xml:space="preserve">Parametr uwzględniający poszanowanie środowiska naturalnego: </w:t>
            </w:r>
            <w:r>
              <w:rPr>
                <w:rFonts w:ascii="Tahoma" w:eastAsia="Cambria" w:hAnsi="Tahoma" w:cs="Tahoma"/>
                <w:color w:val="000000"/>
              </w:rPr>
              <w:t xml:space="preserve">Poziom hałasu: nie wyższy niż 56 </w:t>
            </w:r>
            <w:proofErr w:type="spellStart"/>
            <w:r>
              <w:rPr>
                <w:rFonts w:ascii="Tahoma" w:eastAsia="Cambria" w:hAnsi="Tahoma" w:cs="Tahoma"/>
                <w:color w:val="000000"/>
              </w:rPr>
              <w:t>dB</w:t>
            </w:r>
            <w:proofErr w:type="spellEnd"/>
            <w:r>
              <w:rPr>
                <w:rFonts w:ascii="Tahoma" w:eastAsia="Cambria" w:hAnsi="Tahoma" w:cs="Tahoma"/>
                <w:color w:val="000000"/>
              </w:rPr>
              <w:t xml:space="preserve"> (A)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0B821" w14:textId="77777777" w:rsidR="008B04CB" w:rsidRDefault="00686753">
            <w:pPr>
              <w:widowControl w:val="0"/>
              <w:spacing w:line="240" w:lineRule="auto"/>
              <w:ind w:left="32"/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AADE" w14:textId="77777777" w:rsidR="008B04CB" w:rsidRDefault="00686753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8B04CB" w14:paraId="39E2AA40" w14:textId="77777777">
        <w:trPr>
          <w:trHeight w:val="73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3940C" w14:textId="77777777" w:rsidR="008B04CB" w:rsidRDefault="008B04C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9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381CE" w14:textId="77777777" w:rsidR="008B04CB" w:rsidRDefault="00686753">
            <w:pPr>
              <w:spacing w:before="120" w:after="120" w:line="276" w:lineRule="auto"/>
              <w:ind w:right="109"/>
              <w:rPr>
                <w:rFonts w:ascii="Tahoma" w:eastAsia="Cambria" w:hAnsi="Tahoma" w:cs="Tahoma"/>
                <w:color w:val="000000"/>
              </w:rPr>
            </w:pPr>
            <w:r>
              <w:rPr>
                <w:rFonts w:ascii="Tahoma" w:eastAsia="Cambria" w:hAnsi="Tahoma" w:cs="Tahoma"/>
                <w:color w:val="000000"/>
              </w:rPr>
              <w:t>Automatyczny start/stop i kontrola zapełnienia kosza ułatwiające bezpieczne korzystanie osobom z ograniczoną sprawnością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76F9C" w14:textId="77777777" w:rsidR="008B04CB" w:rsidRDefault="00686753">
            <w:pPr>
              <w:widowControl w:val="0"/>
              <w:spacing w:line="240" w:lineRule="auto"/>
              <w:ind w:left="32"/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1A138" w14:textId="77777777" w:rsidR="008B04CB" w:rsidRDefault="00686753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8B04CB" w14:paraId="1626DCEE" w14:textId="77777777">
        <w:trPr>
          <w:trHeight w:val="73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A28F9" w14:textId="77777777" w:rsidR="008B04CB" w:rsidRDefault="008B04CB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9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2BC7C" w14:textId="77777777" w:rsidR="008B04CB" w:rsidRDefault="00686753">
            <w:pPr>
              <w:spacing w:before="120" w:after="120" w:line="276" w:lineRule="auto"/>
              <w:ind w:right="109"/>
              <w:rPr>
                <w:rFonts w:ascii="Tahoma" w:eastAsia="Tahoma" w:hAnsi="Tahoma" w:cs="Tahoma"/>
                <w:color w:val="000000"/>
              </w:rPr>
            </w:pPr>
            <w:r>
              <w:rPr>
                <w:rFonts w:ascii="Tahoma" w:eastAsia="Cambria" w:hAnsi="Tahoma" w:cs="Tahoma"/>
                <w:color w:val="000000"/>
              </w:rPr>
              <w:t>Łatwy dostęp do kosza na ścinki (łatwy wyciąg) i elementów eksploatacyjnych w sposób umożliwiający samodzielne użytkowanie przez osoby z ograniczeniami motorycznymi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5CDB2" w14:textId="77777777" w:rsidR="008B04CB" w:rsidRDefault="00686753">
            <w:pPr>
              <w:widowControl w:val="0"/>
              <w:spacing w:line="240" w:lineRule="auto"/>
              <w:ind w:left="32"/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0E7AD" w14:textId="77777777" w:rsidR="008B04CB" w:rsidRDefault="008B04CB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3464B2A9" w14:textId="77777777" w:rsidR="008B04CB" w:rsidRDefault="00686753">
            <w:pPr>
              <w:widowControl w:val="0"/>
              <w:spacing w:line="24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</w:tbl>
    <w:p w14:paraId="6BF660A3" w14:textId="77777777" w:rsidR="008B04CB" w:rsidRDefault="008B04CB">
      <w:pPr>
        <w:spacing w:after="240" w:line="276" w:lineRule="auto"/>
        <w:rPr>
          <w:rFonts w:ascii="Tahoma" w:eastAsia="Tahoma" w:hAnsi="Tahoma" w:cs="Tahoma"/>
          <w:color w:val="000000"/>
        </w:rPr>
      </w:pPr>
    </w:p>
    <w:p w14:paraId="65E646AC" w14:textId="77777777" w:rsidR="008B04CB" w:rsidRDefault="00686753">
      <w:pPr>
        <w:ind w:right="108"/>
      </w:pPr>
      <w:r>
        <w:rPr>
          <w:rFonts w:ascii="Tahoma" w:eastAsia="Tahoma" w:hAnsi="Tahoma" w:cs="Tahoma"/>
          <w:b/>
        </w:rPr>
        <w:t>Szczegółowa wycena za realizację Części 5. zamówienia: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557"/>
        <w:gridCol w:w="2005"/>
        <w:gridCol w:w="2453"/>
        <w:gridCol w:w="1217"/>
        <w:gridCol w:w="1276"/>
        <w:gridCol w:w="1554"/>
      </w:tblGrid>
      <w:tr w:rsidR="008B04CB" w14:paraId="2C2FA698" w14:textId="77777777">
        <w:tc>
          <w:tcPr>
            <w:tcW w:w="556" w:type="dxa"/>
            <w:shd w:val="clear" w:color="auto" w:fill="E7E6E6" w:themeFill="background2"/>
          </w:tcPr>
          <w:p w14:paraId="4E321F42" w14:textId="77777777" w:rsidR="008B04CB" w:rsidRDefault="00686753">
            <w:pPr>
              <w:spacing w:after="240" w:line="276" w:lineRule="auto"/>
              <w:jc w:val="both"/>
              <w:rPr>
                <w:rFonts w:ascii="Tahoma" w:eastAsia="Tahoma" w:hAnsi="Tahoma" w:cs="Tahoma"/>
                <w:b/>
                <w:bCs/>
                <w:color w:val="000000"/>
              </w:rPr>
            </w:pPr>
            <w:r>
              <w:rPr>
                <w:rFonts w:ascii="Tahoma" w:eastAsia="Tahoma" w:hAnsi="Tahoma" w:cs="Tahoma"/>
                <w:b/>
                <w:bCs/>
                <w:color w:val="000000"/>
              </w:rPr>
              <w:t>Lp.</w:t>
            </w:r>
          </w:p>
        </w:tc>
        <w:tc>
          <w:tcPr>
            <w:tcW w:w="4458" w:type="dxa"/>
            <w:gridSpan w:val="2"/>
            <w:shd w:val="clear" w:color="auto" w:fill="E7E6E6" w:themeFill="background2"/>
          </w:tcPr>
          <w:p w14:paraId="73E5FA98" w14:textId="77777777" w:rsidR="008B04CB" w:rsidRDefault="00686753">
            <w:pPr>
              <w:spacing w:after="240" w:line="276" w:lineRule="auto"/>
              <w:jc w:val="both"/>
              <w:rPr>
                <w:rFonts w:ascii="Tahoma" w:eastAsia="Tahoma" w:hAnsi="Tahoma" w:cs="Tahoma"/>
                <w:b/>
                <w:bCs/>
                <w:color w:val="000000"/>
              </w:rPr>
            </w:pPr>
            <w:r>
              <w:rPr>
                <w:rFonts w:ascii="Tahoma" w:eastAsia="Tahoma" w:hAnsi="Tahoma" w:cs="Tahoma"/>
                <w:b/>
                <w:bCs/>
                <w:color w:val="000000"/>
              </w:rPr>
              <w:t>Wyszczególnienie</w:t>
            </w:r>
          </w:p>
        </w:tc>
        <w:tc>
          <w:tcPr>
            <w:tcW w:w="1217" w:type="dxa"/>
            <w:shd w:val="clear" w:color="auto" w:fill="E7E6E6" w:themeFill="background2"/>
          </w:tcPr>
          <w:p w14:paraId="58CB8E55" w14:textId="77777777" w:rsidR="008B04CB" w:rsidRDefault="00686753">
            <w:pPr>
              <w:spacing w:after="240" w:line="276" w:lineRule="auto"/>
              <w:jc w:val="both"/>
              <w:rPr>
                <w:rFonts w:ascii="Tahoma" w:eastAsia="Tahoma" w:hAnsi="Tahoma" w:cs="Tahoma"/>
                <w:b/>
                <w:bCs/>
                <w:color w:val="000000"/>
              </w:rPr>
            </w:pPr>
            <w:r>
              <w:rPr>
                <w:rFonts w:ascii="Tahoma" w:eastAsia="Tahoma" w:hAnsi="Tahoma" w:cs="Tahoma"/>
                <w:b/>
                <w:bCs/>
                <w:color w:val="000000"/>
              </w:rPr>
              <w:t>Cena netto</w:t>
            </w:r>
          </w:p>
        </w:tc>
        <w:tc>
          <w:tcPr>
            <w:tcW w:w="1276" w:type="dxa"/>
            <w:shd w:val="clear" w:color="auto" w:fill="E7E6E6" w:themeFill="background2"/>
          </w:tcPr>
          <w:p w14:paraId="14202920" w14:textId="77777777" w:rsidR="008B04CB" w:rsidRDefault="00686753">
            <w:pPr>
              <w:spacing w:after="240" w:line="276" w:lineRule="auto"/>
              <w:jc w:val="both"/>
              <w:rPr>
                <w:rFonts w:ascii="Tahoma" w:eastAsia="Tahoma" w:hAnsi="Tahoma" w:cs="Tahoma"/>
                <w:b/>
                <w:bCs/>
                <w:color w:val="000000"/>
              </w:rPr>
            </w:pPr>
            <w:r>
              <w:rPr>
                <w:rFonts w:ascii="Tahoma" w:eastAsia="Tahoma" w:hAnsi="Tahoma" w:cs="Tahoma"/>
                <w:b/>
                <w:bCs/>
                <w:color w:val="000000"/>
              </w:rPr>
              <w:t>Kwota podatku VAT</w:t>
            </w:r>
          </w:p>
        </w:tc>
        <w:tc>
          <w:tcPr>
            <w:tcW w:w="1554" w:type="dxa"/>
            <w:shd w:val="clear" w:color="auto" w:fill="E7E6E6" w:themeFill="background2"/>
          </w:tcPr>
          <w:p w14:paraId="30D666B9" w14:textId="77777777" w:rsidR="008B04CB" w:rsidRDefault="00686753">
            <w:pPr>
              <w:spacing w:after="240" w:line="276" w:lineRule="auto"/>
              <w:jc w:val="both"/>
              <w:rPr>
                <w:rFonts w:ascii="Tahoma" w:eastAsia="Tahoma" w:hAnsi="Tahoma" w:cs="Tahoma"/>
                <w:b/>
                <w:bCs/>
                <w:color w:val="000000"/>
              </w:rPr>
            </w:pPr>
            <w:r>
              <w:rPr>
                <w:rFonts w:ascii="Tahoma" w:eastAsia="Tahoma" w:hAnsi="Tahoma" w:cs="Tahoma"/>
                <w:b/>
                <w:bCs/>
                <w:color w:val="000000"/>
              </w:rPr>
              <w:t>Cena brutto</w:t>
            </w:r>
          </w:p>
        </w:tc>
      </w:tr>
      <w:tr w:rsidR="008B04CB" w14:paraId="57ABB41B" w14:textId="77777777">
        <w:tc>
          <w:tcPr>
            <w:tcW w:w="556" w:type="dxa"/>
            <w:shd w:val="clear" w:color="auto" w:fill="E7E6E6" w:themeFill="background2"/>
          </w:tcPr>
          <w:p w14:paraId="3B16D176" w14:textId="77777777" w:rsidR="008B04CB" w:rsidRDefault="00686753">
            <w:pPr>
              <w:spacing w:after="240" w:line="276" w:lineRule="auto"/>
              <w:jc w:val="both"/>
              <w:rPr>
                <w:rFonts w:ascii="Tahoma" w:eastAsia="Tahoma" w:hAnsi="Tahoma" w:cs="Tahoma"/>
                <w:color w:val="000000"/>
              </w:rPr>
            </w:pPr>
            <w:r>
              <w:rPr>
                <w:rFonts w:ascii="Tahoma" w:eastAsia="Tahoma" w:hAnsi="Tahoma" w:cs="Tahoma"/>
                <w:color w:val="000000"/>
              </w:rPr>
              <w:t>1.</w:t>
            </w:r>
          </w:p>
        </w:tc>
        <w:tc>
          <w:tcPr>
            <w:tcW w:w="2005" w:type="dxa"/>
            <w:vMerge w:val="restart"/>
            <w:vAlign w:val="center"/>
          </w:tcPr>
          <w:p w14:paraId="756E7734" w14:textId="77777777" w:rsidR="008B04CB" w:rsidRDefault="00686753">
            <w:pPr>
              <w:spacing w:after="240" w:line="276" w:lineRule="auto"/>
              <w:rPr>
                <w:rFonts w:ascii="Tahoma" w:eastAsia="Tahoma" w:hAnsi="Tahoma" w:cs="Tahoma"/>
                <w:b/>
                <w:iCs/>
                <w:color w:val="000000"/>
              </w:rPr>
            </w:pPr>
            <w:r>
              <w:rPr>
                <w:rFonts w:ascii="Tahoma" w:eastAsia="Tahoma" w:hAnsi="Tahoma" w:cs="Tahoma"/>
                <w:b/>
                <w:iCs/>
                <w:color w:val="000000"/>
              </w:rPr>
              <w:t>Część 5. Dostawa niszczarek – 2 szt.</w:t>
            </w:r>
          </w:p>
        </w:tc>
        <w:tc>
          <w:tcPr>
            <w:tcW w:w="2453" w:type="dxa"/>
          </w:tcPr>
          <w:p w14:paraId="29DFEFD7" w14:textId="77777777" w:rsidR="008B04CB" w:rsidRDefault="00686753">
            <w:pPr>
              <w:spacing w:after="240" w:line="276" w:lineRule="auto"/>
              <w:rPr>
                <w:rFonts w:ascii="Tahoma" w:eastAsia="Tahoma" w:hAnsi="Tahoma" w:cs="Tahoma"/>
                <w:color w:val="000000"/>
              </w:rPr>
            </w:pPr>
            <w:r>
              <w:rPr>
                <w:rFonts w:ascii="Tahoma" w:eastAsia="Tahoma" w:hAnsi="Tahoma" w:cs="Tahoma"/>
                <w:color w:val="000000"/>
              </w:rPr>
              <w:t xml:space="preserve">Cena jednostkowa za sztukę </w:t>
            </w:r>
          </w:p>
        </w:tc>
        <w:tc>
          <w:tcPr>
            <w:tcW w:w="1217" w:type="dxa"/>
          </w:tcPr>
          <w:p w14:paraId="0F00DEF4" w14:textId="77777777" w:rsidR="008B04CB" w:rsidRDefault="008B04CB">
            <w:pPr>
              <w:spacing w:after="240" w:line="276" w:lineRule="auto"/>
              <w:jc w:val="both"/>
              <w:rPr>
                <w:rFonts w:ascii="Tahoma" w:eastAsia="Tahoma" w:hAnsi="Tahoma" w:cs="Tahoma"/>
                <w:color w:val="000000"/>
              </w:rPr>
            </w:pPr>
          </w:p>
        </w:tc>
        <w:tc>
          <w:tcPr>
            <w:tcW w:w="1276" w:type="dxa"/>
          </w:tcPr>
          <w:p w14:paraId="2F75F3EF" w14:textId="77777777" w:rsidR="008B04CB" w:rsidRDefault="008B04CB">
            <w:pPr>
              <w:spacing w:after="240" w:line="276" w:lineRule="auto"/>
              <w:jc w:val="both"/>
              <w:rPr>
                <w:rFonts w:ascii="Tahoma" w:eastAsia="Tahoma" w:hAnsi="Tahoma" w:cs="Tahoma"/>
                <w:color w:val="000000"/>
              </w:rPr>
            </w:pPr>
          </w:p>
        </w:tc>
        <w:tc>
          <w:tcPr>
            <w:tcW w:w="1554" w:type="dxa"/>
          </w:tcPr>
          <w:p w14:paraId="5B1BE1A1" w14:textId="77777777" w:rsidR="008B04CB" w:rsidRDefault="008B04CB">
            <w:pPr>
              <w:spacing w:after="240" w:line="276" w:lineRule="auto"/>
              <w:jc w:val="both"/>
              <w:rPr>
                <w:rFonts w:ascii="Tahoma" w:eastAsia="Tahoma" w:hAnsi="Tahoma" w:cs="Tahoma"/>
                <w:color w:val="000000"/>
              </w:rPr>
            </w:pPr>
          </w:p>
        </w:tc>
      </w:tr>
      <w:tr w:rsidR="008B04CB" w14:paraId="37759EDF" w14:textId="77777777">
        <w:tc>
          <w:tcPr>
            <w:tcW w:w="556" w:type="dxa"/>
            <w:shd w:val="clear" w:color="auto" w:fill="E7E6E6" w:themeFill="background2"/>
          </w:tcPr>
          <w:p w14:paraId="712948BF" w14:textId="77777777" w:rsidR="008B04CB" w:rsidRDefault="00686753">
            <w:pPr>
              <w:spacing w:after="240" w:line="276" w:lineRule="auto"/>
              <w:jc w:val="both"/>
              <w:rPr>
                <w:rFonts w:ascii="Tahoma" w:eastAsia="Tahoma" w:hAnsi="Tahoma" w:cs="Tahoma"/>
                <w:color w:val="000000"/>
              </w:rPr>
            </w:pPr>
            <w:r>
              <w:rPr>
                <w:rFonts w:ascii="Tahoma" w:eastAsia="Tahoma" w:hAnsi="Tahoma" w:cs="Tahoma"/>
                <w:color w:val="000000"/>
              </w:rPr>
              <w:t>2.</w:t>
            </w:r>
          </w:p>
        </w:tc>
        <w:tc>
          <w:tcPr>
            <w:tcW w:w="2005" w:type="dxa"/>
            <w:vMerge/>
          </w:tcPr>
          <w:p w14:paraId="57D8B887" w14:textId="77777777" w:rsidR="008B04CB" w:rsidRDefault="008B04CB">
            <w:pPr>
              <w:spacing w:after="240" w:line="276" w:lineRule="auto"/>
              <w:rPr>
                <w:rFonts w:ascii="Tahoma" w:eastAsia="Tahoma" w:hAnsi="Tahoma" w:cs="Tahoma"/>
                <w:color w:val="000000"/>
              </w:rPr>
            </w:pPr>
          </w:p>
        </w:tc>
        <w:tc>
          <w:tcPr>
            <w:tcW w:w="2453" w:type="dxa"/>
          </w:tcPr>
          <w:p w14:paraId="302BF7AC" w14:textId="77777777" w:rsidR="008B04CB" w:rsidRDefault="00686753">
            <w:pPr>
              <w:spacing w:after="240" w:line="276" w:lineRule="auto"/>
              <w:rPr>
                <w:rFonts w:ascii="Tahoma" w:eastAsia="Tahoma" w:hAnsi="Tahoma" w:cs="Tahoma"/>
                <w:color w:val="000000"/>
              </w:rPr>
            </w:pPr>
            <w:r>
              <w:rPr>
                <w:rFonts w:ascii="Tahoma" w:eastAsia="Tahoma" w:hAnsi="Tahoma" w:cs="Tahoma"/>
                <w:color w:val="000000"/>
              </w:rPr>
              <w:t xml:space="preserve">Łączna cena za realizację Części 5. przedmiotu </w:t>
            </w:r>
            <w:r>
              <w:rPr>
                <w:rFonts w:ascii="Tahoma" w:eastAsia="Tahoma" w:hAnsi="Tahoma" w:cs="Tahoma"/>
                <w:color w:val="000000"/>
              </w:rPr>
              <w:lastRenderedPageBreak/>
              <w:t xml:space="preserve">zamówienia (PLN/EUR/USD/….)* </w:t>
            </w:r>
          </w:p>
          <w:p w14:paraId="21C95927" w14:textId="77777777" w:rsidR="008B04CB" w:rsidRDefault="00686753">
            <w:pPr>
              <w:spacing w:after="240" w:line="276" w:lineRule="auto"/>
              <w:rPr>
                <w:rFonts w:ascii="Tahoma" w:eastAsia="Tahoma" w:hAnsi="Tahoma" w:cs="Tahoma"/>
                <w:color w:val="000000"/>
              </w:rPr>
            </w:pPr>
            <w:r>
              <w:rPr>
                <w:rFonts w:ascii="Tahoma" w:eastAsia="Tahoma" w:hAnsi="Tahoma" w:cs="Tahoma"/>
                <w:color w:val="000000"/>
              </w:rPr>
              <w:t>*zaznaczyć właściwą walutę</w:t>
            </w:r>
          </w:p>
          <w:p w14:paraId="446DF493" w14:textId="77777777" w:rsidR="008B04CB" w:rsidRDefault="00686753">
            <w:pPr>
              <w:widowControl w:val="0"/>
              <w:spacing w:before="120" w:after="0" w:line="276" w:lineRule="auto"/>
              <w:rPr>
                <w:rFonts w:ascii="Tahoma" w:eastAsia="Tahoma" w:hAnsi="Tahoma" w:cs="Tahoma"/>
                <w:b/>
              </w:rPr>
            </w:pPr>
            <w:r>
              <w:rPr>
                <w:rFonts w:ascii="Tahoma" w:eastAsia="Tahoma" w:hAnsi="Tahoma" w:cs="Tahoma"/>
                <w:b/>
              </w:rPr>
              <w:t>Uwaga:</w:t>
            </w:r>
          </w:p>
          <w:p w14:paraId="494C8936" w14:textId="77777777" w:rsidR="008B04CB" w:rsidRDefault="00686753">
            <w:pPr>
              <w:spacing w:after="240" w:line="276" w:lineRule="auto"/>
              <w:rPr>
                <w:rFonts w:ascii="Tahoma" w:eastAsia="Tahoma" w:hAnsi="Tahoma" w:cs="Tahoma"/>
                <w:color w:val="000000"/>
              </w:rPr>
            </w:pPr>
            <w:r>
              <w:rPr>
                <w:rFonts w:ascii="Tahoma" w:eastAsia="Tahoma" w:hAnsi="Tahoma" w:cs="Tahoma"/>
                <w:b/>
                <w:color w:val="000000"/>
              </w:rPr>
              <w:t xml:space="preserve">kryterium “Cena” (C)  </w:t>
            </w:r>
          </w:p>
        </w:tc>
        <w:tc>
          <w:tcPr>
            <w:tcW w:w="1217" w:type="dxa"/>
          </w:tcPr>
          <w:p w14:paraId="1838C658" w14:textId="77777777" w:rsidR="008B04CB" w:rsidRDefault="008B04CB">
            <w:pPr>
              <w:spacing w:after="240" w:line="276" w:lineRule="auto"/>
              <w:jc w:val="both"/>
              <w:rPr>
                <w:rFonts w:ascii="Tahoma" w:eastAsia="Tahoma" w:hAnsi="Tahoma" w:cs="Tahoma"/>
                <w:color w:val="000000"/>
              </w:rPr>
            </w:pPr>
          </w:p>
        </w:tc>
        <w:tc>
          <w:tcPr>
            <w:tcW w:w="1276" w:type="dxa"/>
          </w:tcPr>
          <w:p w14:paraId="551DDCC2" w14:textId="77777777" w:rsidR="008B04CB" w:rsidRDefault="008B04CB">
            <w:pPr>
              <w:spacing w:after="240" w:line="276" w:lineRule="auto"/>
              <w:jc w:val="both"/>
              <w:rPr>
                <w:rFonts w:ascii="Tahoma" w:eastAsia="Tahoma" w:hAnsi="Tahoma" w:cs="Tahoma"/>
                <w:color w:val="000000"/>
              </w:rPr>
            </w:pPr>
          </w:p>
        </w:tc>
        <w:tc>
          <w:tcPr>
            <w:tcW w:w="1554" w:type="dxa"/>
          </w:tcPr>
          <w:p w14:paraId="75AAE08E" w14:textId="77777777" w:rsidR="008B04CB" w:rsidRDefault="008B04CB">
            <w:pPr>
              <w:spacing w:after="240" w:line="276" w:lineRule="auto"/>
              <w:jc w:val="both"/>
              <w:rPr>
                <w:rFonts w:ascii="Tahoma" w:eastAsia="Tahoma" w:hAnsi="Tahoma" w:cs="Tahoma"/>
                <w:color w:val="000000"/>
              </w:rPr>
            </w:pPr>
          </w:p>
        </w:tc>
      </w:tr>
    </w:tbl>
    <w:p w14:paraId="365CB172" w14:textId="77777777" w:rsidR="008B04CB" w:rsidRDefault="008B04CB">
      <w:pPr>
        <w:spacing w:after="240" w:line="276" w:lineRule="auto"/>
        <w:ind w:right="128"/>
        <w:rPr>
          <w:rFonts w:ascii="Tahoma" w:eastAsia="Tahoma" w:hAnsi="Tahoma" w:cs="Tahoma"/>
          <w:b/>
          <w:color w:val="000000"/>
          <w:sz w:val="24"/>
          <w:szCs w:val="24"/>
        </w:rPr>
      </w:pPr>
    </w:p>
    <w:p w14:paraId="1D10337D" w14:textId="77777777" w:rsidR="008B04CB" w:rsidRDefault="00686753">
      <w:pPr>
        <w:spacing w:after="240" w:line="276" w:lineRule="auto"/>
        <w:rPr>
          <w:rFonts w:ascii="Arial" w:eastAsia="Arial" w:hAnsi="Arial" w:cs="Arial"/>
          <w:color w:val="000000"/>
        </w:rPr>
      </w:pPr>
      <w:r>
        <w:rPr>
          <w:rFonts w:ascii="Tahoma" w:eastAsia="Tahoma" w:hAnsi="Tahoma" w:cs="Tahoma"/>
          <w:b/>
          <w:color w:val="000000"/>
        </w:rPr>
        <w:t>Oświadczenia Wykonawcy:</w:t>
      </w:r>
    </w:p>
    <w:p w14:paraId="11940A6B" w14:textId="77777777" w:rsidR="008B04CB" w:rsidRDefault="00686753">
      <w:pPr>
        <w:spacing w:line="276" w:lineRule="auto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Oświadczam(y), że:</w:t>
      </w:r>
    </w:p>
    <w:p w14:paraId="776073B3" w14:textId="77777777" w:rsidR="008B04CB" w:rsidRDefault="00686753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t>powyżej wskazana łączna cena brutto uwzględnia wszystkie wymagania zapytania ofertowego i obejmuje wszelkie koszty bezpośrednie i pośrednie, jakie poniesie Wykonawca z tytułu prawidłowego i terminowego wykonania przedmiotu zamówienia, zysk oraz wszelkie wymagane przepisami podatki i opłaty.</w:t>
      </w:r>
    </w:p>
    <w:p w14:paraId="4A438925" w14:textId="77777777" w:rsidR="008B04CB" w:rsidRDefault="00686753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t>zapoznałem/liśmy się z treścią Zapytania ofertowego nr 16/2026 wraz z wszystkimi załącznikami załączonymi do Zapytania ofertowego nr 16/2026 i przyjmuję/</w:t>
      </w:r>
      <w:proofErr w:type="spellStart"/>
      <w:r>
        <w:rPr>
          <w:rFonts w:ascii="Tahoma" w:hAnsi="Tahoma" w:cs="Tahoma"/>
        </w:rPr>
        <w:t>emy</w:t>
      </w:r>
      <w:proofErr w:type="spellEnd"/>
      <w:r>
        <w:rPr>
          <w:rFonts w:ascii="Tahoma" w:hAnsi="Tahoma" w:cs="Tahoma"/>
        </w:rPr>
        <w:t xml:space="preserve"> do stosowania określone w nich wymagania i zasady postępowania, nie wnoszę/</w:t>
      </w:r>
      <w:proofErr w:type="spellStart"/>
      <w:r>
        <w:rPr>
          <w:rFonts w:ascii="Tahoma" w:hAnsi="Tahoma" w:cs="Tahoma"/>
        </w:rPr>
        <w:t>imy</w:t>
      </w:r>
      <w:proofErr w:type="spellEnd"/>
      <w:r>
        <w:rPr>
          <w:rFonts w:ascii="Tahoma" w:hAnsi="Tahoma" w:cs="Tahoma"/>
        </w:rPr>
        <w:t xml:space="preserve"> żadnych zastrzeżeń oraz uzyskałem/liśmy niezbędne informacje do przygotowania oferty;</w:t>
      </w:r>
    </w:p>
    <w:p w14:paraId="1BF138AB" w14:textId="77777777" w:rsidR="008B04CB" w:rsidRDefault="00686753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/>
          <w:sz w:val="20"/>
          <w:szCs w:val="20"/>
        </w:rPr>
      </w:pPr>
      <w:r>
        <w:rPr>
          <w:rFonts w:ascii="Tahoma" w:eastAsia="Tahoma" w:hAnsi="Tahoma" w:cs="Tahoma"/>
        </w:rPr>
        <w:t>oświadczam/y, że zapoznaliśmy się z Wzorem umowy stanowiącej Załącznik nr 10 do Zapytania ofertowego i zobowiązujemy się, w przypadku wyboru naszej oferty, do zawarcia umowy zgodnej z niniejszą ofertą, na warunkach określonych w Zapytaniu, w miejscu i terminie wyznaczonym przez Zamawiającego;</w:t>
      </w:r>
    </w:p>
    <w:p w14:paraId="1017C500" w14:textId="77777777" w:rsidR="008B04CB" w:rsidRDefault="00686753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/>
        </w:rPr>
      </w:pPr>
      <w:r>
        <w:rPr>
          <w:rFonts w:ascii="Tahoma" w:hAnsi="Tahoma" w:cs="Tahoma"/>
        </w:rPr>
        <w:t>posiadam/y wymagane uprawnienia niezbędne do wykonywania określonej działalności lub czynności określonych w zapytaniu ofertowym;</w:t>
      </w:r>
    </w:p>
    <w:p w14:paraId="7AED5269" w14:textId="77777777" w:rsidR="008B04CB" w:rsidRDefault="00686753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/>
        </w:rPr>
      </w:pPr>
      <w:r>
        <w:rPr>
          <w:rFonts w:ascii="Tahoma" w:hAnsi="Tahoma" w:cs="Tahoma"/>
        </w:rPr>
        <w:t>dysponuję/</w:t>
      </w:r>
      <w:proofErr w:type="spellStart"/>
      <w:r>
        <w:rPr>
          <w:rFonts w:ascii="Tahoma" w:hAnsi="Tahoma" w:cs="Tahoma"/>
        </w:rPr>
        <w:t>emy</w:t>
      </w:r>
      <w:proofErr w:type="spellEnd"/>
      <w:r>
        <w:rPr>
          <w:rFonts w:ascii="Tahoma" w:hAnsi="Tahoma" w:cs="Tahoma"/>
        </w:rPr>
        <w:t xml:space="preserve"> potencjałem technicznym, a także osobami zdolnymi do wykonania zamówienia określonego w zapytaniu ofertowym;</w:t>
      </w:r>
    </w:p>
    <w:p w14:paraId="7D7F75EF" w14:textId="77777777" w:rsidR="008B04CB" w:rsidRDefault="00686753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/>
        </w:rPr>
      </w:pPr>
      <w:r>
        <w:rPr>
          <w:rFonts w:ascii="Tahoma" w:hAnsi="Tahoma" w:cs="Tahoma"/>
        </w:rPr>
        <w:t>znajduję/</w:t>
      </w:r>
      <w:proofErr w:type="spellStart"/>
      <w:r>
        <w:rPr>
          <w:rFonts w:ascii="Tahoma" w:hAnsi="Tahoma" w:cs="Tahoma"/>
        </w:rPr>
        <w:t>emy</w:t>
      </w:r>
      <w:proofErr w:type="spellEnd"/>
      <w:r>
        <w:rPr>
          <w:rFonts w:ascii="Tahoma" w:hAnsi="Tahoma" w:cs="Tahoma"/>
        </w:rPr>
        <w:t xml:space="preserve"> się w sytuacji ekonomicznej i finansowej zapewniającej wykonanie zamówienia określonego w zapytaniu ofertowym;</w:t>
      </w:r>
    </w:p>
    <w:p w14:paraId="1DDC5254" w14:textId="77777777" w:rsidR="008B04CB" w:rsidRDefault="00686753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/>
        </w:rPr>
      </w:pPr>
      <w:r>
        <w:rPr>
          <w:rFonts w:ascii="Tahoma" w:hAnsi="Tahoma" w:cs="Tahoma"/>
        </w:rPr>
        <w:t>oświadczam/y, że przedmiot zamówienia jest nowy;</w:t>
      </w:r>
    </w:p>
    <w:p w14:paraId="284F27C6" w14:textId="77777777" w:rsidR="008B04CB" w:rsidRDefault="00686753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/>
        </w:rPr>
      </w:pPr>
      <w:r>
        <w:rPr>
          <w:rFonts w:ascii="Tahoma" w:hAnsi="Tahoma" w:cs="Tahoma"/>
        </w:rPr>
        <w:t>nie zalegam/y z opłacaniem podatków i innych opłat należnych Skarbowi Państwa;</w:t>
      </w:r>
    </w:p>
    <w:p w14:paraId="7FB5A6CD" w14:textId="77777777" w:rsidR="008B04CB" w:rsidRDefault="00686753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/>
        </w:rPr>
      </w:pPr>
      <w:r>
        <w:rPr>
          <w:rFonts w:ascii="Tahoma" w:hAnsi="Tahoma" w:cs="Tahoma"/>
        </w:rPr>
        <w:t>nie zalegam/y z opłacaniem składek oraz opłat na ubezpieczenie zdrowotne i społeczne;</w:t>
      </w:r>
    </w:p>
    <w:p w14:paraId="76CCF870" w14:textId="77777777" w:rsidR="008B04CB" w:rsidRDefault="00686753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eastAsia="Times New Roman" w:hAnsi="Tahoma" w:cs="Tahoma"/>
          <w:szCs w:val="20"/>
          <w:lang w:eastAsia="pl-PL"/>
        </w:rPr>
        <w:t>oświadczenia zawarte w niniejszej ofercie zostały złożone przez osobę uprawnioną (upoważnioną) do reprezentowania Wykonawcy;</w:t>
      </w:r>
    </w:p>
    <w:p w14:paraId="3063C52B" w14:textId="77777777" w:rsidR="008B04CB" w:rsidRDefault="00686753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eastAsia="Times New Roman" w:hAnsi="Tahoma" w:cs="Tahoma"/>
          <w:szCs w:val="20"/>
          <w:lang w:eastAsia="pl-PL"/>
        </w:rPr>
        <w:t>kserokopie i odpisy dokumentów wymaganych przez Zamawiającego zostały poświadczone za zgodność z oryginałem przez osobę uprawnioną (upoważnioną) do reprezentowania Wykonawcy;</w:t>
      </w:r>
    </w:p>
    <w:p w14:paraId="7E8FCC6C" w14:textId="77777777" w:rsidR="008B04CB" w:rsidRDefault="00686753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eastAsia="Times New Roman" w:hAnsi="Tahoma" w:cs="Tahoma"/>
          <w:szCs w:val="20"/>
          <w:lang w:eastAsia="pl-PL"/>
        </w:rPr>
        <w:t>pod groźbą odpowiedzialności karnej oświadczam/y, że oświadczenia i dokumenty składające się na niniejszą ofertę opisują stan faktyczny i prawny, aktualny na dzień otwarcia ofert.</w:t>
      </w:r>
    </w:p>
    <w:p w14:paraId="6DA24836" w14:textId="77777777" w:rsidR="008B04CB" w:rsidRDefault="00686753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eastAsia="Times New Roman" w:hAnsi="Tahoma" w:cs="Tahoma"/>
          <w:szCs w:val="20"/>
          <w:lang w:eastAsia="pl-PL"/>
        </w:rPr>
        <w:lastRenderedPageBreak/>
        <w:t>za wyjątkiem informacji zawartych w ofercie na stronach nr od …….. do …….. niniejsza oferta oraz wszelkie załączniki są jawne i nie zawierają informacji stanowiących tajemnicę przedsiębiorstwa w rozumieniu przepisów o zwalczaniu nieuczciwej konkurencji.</w:t>
      </w:r>
    </w:p>
    <w:p w14:paraId="05B93EED" w14:textId="77777777" w:rsidR="008B04CB" w:rsidRDefault="00686753">
      <w:pPr>
        <w:spacing w:after="0" w:line="276" w:lineRule="auto"/>
        <w:ind w:left="425"/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eastAsia="Times New Roman" w:hAnsi="Tahoma" w:cs="Tahoma"/>
          <w:szCs w:val="20"/>
          <w:lang w:eastAsia="pl-PL"/>
        </w:rPr>
        <w:t>Wykonawca jest jednocześnie zobowiązany do wykazania, iż zastrzeżone informacje stanowią tajemnicę przedsiębiorstwa. Niewykazanie nie później niż w terminie składania ofert, że zastrzeżone informacje stanowią tajemnicę przedsiębiorstwa będzie skutkowało uznaniem przez Zamawiającego, że Wykonawca nie wykazał w ww. terminie, iż zastrzeżone informacje stanowią tajemnicę przedsiębiorstwa w konsekwencji czego Zamawiający odtajni wskazane informacje bez wzywania do dalszych wyjaśnień.</w:t>
      </w:r>
    </w:p>
    <w:p w14:paraId="2EAFAE97" w14:textId="77777777" w:rsidR="008B04CB" w:rsidRDefault="00686753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eastAsia="Times New Roman" w:hAnsi="Tahoma" w:cs="Tahoma"/>
          <w:szCs w:val="20"/>
          <w:lang w:eastAsia="pl-PL"/>
        </w:rPr>
        <w:t>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pozyskaliśmy, w celu ubiegania się o udzielenie niniejszego Zamówienia. Ponadto oświadczamy, że w przypadku pozyskania danych osobowych w przyszłości w celu ubiegania się o udzielenie niniejszego Zamówienia spełnimy obowiązki informacyjne przewidziane w art. 14 RODO wobec tych osób fizycznych.</w:t>
      </w:r>
    </w:p>
    <w:p w14:paraId="24C99BF1" w14:textId="77777777" w:rsidR="008B04CB" w:rsidRDefault="00686753">
      <w:pPr>
        <w:spacing w:after="0" w:line="276" w:lineRule="auto"/>
        <w:ind w:left="-1"/>
        <w:rPr>
          <w:rFonts w:ascii="Tahoma" w:eastAsia="Times New Roman" w:hAnsi="Tahoma" w:cs="Tahoma"/>
          <w:color w:val="auto"/>
          <w:szCs w:val="20"/>
          <w:lang w:eastAsia="pl-PL"/>
        </w:rPr>
      </w:pPr>
      <w:r>
        <w:rPr>
          <w:rFonts w:ascii="Tahoma" w:eastAsia="Times New Roman" w:hAnsi="Tahoma" w:cs="Tahoma"/>
          <w:szCs w:val="20"/>
          <w:lang w:eastAsia="pl-PL"/>
        </w:rPr>
        <w:t>p)</w:t>
      </w:r>
      <w:r>
        <w:rPr>
          <w:rFonts w:ascii="Tahoma" w:eastAsia="Times New Roman" w:hAnsi="Tahoma" w:cs="Tahoma"/>
          <w:color w:val="auto"/>
          <w:szCs w:val="20"/>
          <w:lang w:eastAsia="pl-PL"/>
        </w:rPr>
        <w:t xml:space="preserve">   podczas realizacji przedmiotu zamówienia będziemy przestrzegać zasad </w:t>
      </w:r>
    </w:p>
    <w:p w14:paraId="65703228" w14:textId="77777777" w:rsidR="008B04CB" w:rsidRDefault="00686753">
      <w:pPr>
        <w:spacing w:after="0" w:line="276" w:lineRule="auto"/>
        <w:ind w:left="720"/>
        <w:rPr>
          <w:rFonts w:ascii="Tahoma" w:eastAsia="Times New Roman" w:hAnsi="Tahoma" w:cs="Tahoma"/>
          <w:color w:val="auto"/>
          <w:szCs w:val="20"/>
          <w:lang w:eastAsia="pl-PL"/>
        </w:rPr>
      </w:pPr>
      <w:r>
        <w:rPr>
          <w:rFonts w:ascii="Tahoma" w:eastAsia="Times New Roman" w:hAnsi="Tahoma" w:cs="Tahoma"/>
          <w:color w:val="auto"/>
          <w:szCs w:val="20"/>
          <w:lang w:eastAsia="pl-PL"/>
        </w:rPr>
        <w:t>horyzontalnych, w tym:</w:t>
      </w:r>
    </w:p>
    <w:p w14:paraId="1C411EEC" w14:textId="77777777" w:rsidR="008B04CB" w:rsidRDefault="00686753">
      <w:pPr>
        <w:spacing w:after="0" w:line="276" w:lineRule="auto"/>
        <w:ind w:left="425"/>
        <w:rPr>
          <w:rFonts w:ascii="Tahoma" w:eastAsia="Times New Roman" w:hAnsi="Tahoma" w:cs="Tahoma"/>
          <w:color w:val="auto"/>
          <w:szCs w:val="20"/>
          <w:lang w:eastAsia="pl-PL"/>
        </w:rPr>
      </w:pPr>
      <w:r>
        <w:rPr>
          <w:rFonts w:ascii="Tahoma" w:eastAsia="Times New Roman" w:hAnsi="Tahoma" w:cs="Tahoma"/>
          <w:color w:val="auto"/>
          <w:szCs w:val="20"/>
          <w:lang w:eastAsia="pl-PL"/>
        </w:rPr>
        <w:t xml:space="preserve">- Przepisów Karty Praw Podstawowych i Konwencji o prawach osób niepełnosprawnych; </w:t>
      </w:r>
    </w:p>
    <w:p w14:paraId="094BF6EA" w14:textId="77777777" w:rsidR="008B04CB" w:rsidRDefault="00686753">
      <w:pPr>
        <w:spacing w:after="0" w:line="276" w:lineRule="auto"/>
        <w:ind w:left="425"/>
        <w:rPr>
          <w:rFonts w:ascii="Tahoma" w:eastAsia="Times New Roman" w:hAnsi="Tahoma" w:cs="Tahoma"/>
          <w:color w:val="auto"/>
          <w:szCs w:val="20"/>
          <w:lang w:eastAsia="pl-PL"/>
        </w:rPr>
      </w:pPr>
      <w:r>
        <w:rPr>
          <w:rFonts w:ascii="Tahoma" w:eastAsia="Times New Roman" w:hAnsi="Tahoma" w:cs="Tahoma"/>
          <w:color w:val="auto"/>
          <w:szCs w:val="20"/>
          <w:lang w:eastAsia="pl-PL"/>
        </w:rPr>
        <w:t xml:space="preserve">− zasady równości szans i niedyskryminacji, w tym dostępności osób z niepełnosprawnościami (zgodnie z Wytycznymi w zakresie realizacji zasad równościowych w ramach funduszy unijnych na lata 2021-2027); </w:t>
      </w:r>
    </w:p>
    <w:p w14:paraId="424C24CE" w14:textId="77777777" w:rsidR="008B04CB" w:rsidRDefault="00686753">
      <w:pPr>
        <w:spacing w:after="0" w:line="276" w:lineRule="auto"/>
        <w:ind w:left="425"/>
        <w:rPr>
          <w:rFonts w:ascii="Tahoma" w:eastAsia="Times New Roman" w:hAnsi="Tahoma" w:cs="Tahoma"/>
          <w:color w:val="auto"/>
          <w:szCs w:val="20"/>
          <w:lang w:eastAsia="pl-PL"/>
        </w:rPr>
      </w:pPr>
      <w:r>
        <w:rPr>
          <w:rFonts w:ascii="Tahoma" w:eastAsia="Times New Roman" w:hAnsi="Tahoma" w:cs="Tahoma"/>
          <w:color w:val="auto"/>
          <w:szCs w:val="20"/>
          <w:lang w:eastAsia="pl-PL"/>
        </w:rPr>
        <w:t xml:space="preserve">− zasady równości kobiet i mężczyzn (zgodnie z Wytycznymi w zakresie realizacji zasad równościowych w ramach funduszy unijnych na lata 2021- 2027); </w:t>
      </w:r>
    </w:p>
    <w:p w14:paraId="7E2CDCB5" w14:textId="77777777" w:rsidR="008B04CB" w:rsidRDefault="00686753">
      <w:pPr>
        <w:spacing w:after="0" w:line="276" w:lineRule="auto"/>
        <w:ind w:left="425"/>
        <w:rPr>
          <w:rFonts w:ascii="Tahoma" w:eastAsia="Times New Roman" w:hAnsi="Tahoma" w:cs="Tahoma"/>
          <w:color w:val="auto"/>
          <w:szCs w:val="20"/>
          <w:lang w:eastAsia="pl-PL"/>
        </w:rPr>
      </w:pPr>
      <w:r>
        <w:rPr>
          <w:rFonts w:ascii="Tahoma" w:eastAsia="Times New Roman" w:hAnsi="Tahoma" w:cs="Tahoma"/>
          <w:color w:val="auto"/>
          <w:szCs w:val="20"/>
          <w:lang w:eastAsia="pl-PL"/>
        </w:rPr>
        <w:t>− zasady zrównoważonego rozwoju oraz zasady DNSH.</w:t>
      </w:r>
    </w:p>
    <w:p w14:paraId="1A1BFED9" w14:textId="77777777" w:rsidR="008B04CB" w:rsidRDefault="00686753">
      <w:pPr>
        <w:spacing w:before="280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b/>
          <w:color w:val="000000"/>
        </w:rPr>
        <w:t>W celu złożenia kompletnej oferty do Zapytania ofertowego nr 16/2026 wraz z Formularzem ofertowym stanowiącym Załącznik nr 2 składamy następujące dokumenty:</w:t>
      </w:r>
    </w:p>
    <w:p w14:paraId="3F0C7E4F" w14:textId="77777777" w:rsidR="008B04CB" w:rsidRDefault="00686753">
      <w:pPr>
        <w:shd w:val="clear" w:color="auto" w:fill="FFFFFF"/>
        <w:spacing w:before="5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</w:rPr>
        <w:t>załącznik nr 3: Oświadczenie o posiadaniu wiedzy i doświadczenia</w:t>
      </w:r>
    </w:p>
    <w:p w14:paraId="5D566E5F" w14:textId="77777777" w:rsidR="008B04CB" w:rsidRDefault="00686753">
      <w:pPr>
        <w:shd w:val="clear" w:color="auto" w:fill="FFFFFF"/>
        <w:spacing w:before="5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</w:rPr>
        <w:t>załącznik nr 4: Oświadczenie o posiadaniu potencjału technicznego</w:t>
      </w:r>
    </w:p>
    <w:p w14:paraId="57D50BE6" w14:textId="77777777" w:rsidR="008B04CB" w:rsidRDefault="00686753">
      <w:pPr>
        <w:shd w:val="clear" w:color="auto" w:fill="FFFFFF"/>
        <w:spacing w:before="5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</w:rPr>
        <w:t xml:space="preserve">załącznik nr 5: Oświadczenie o dysponowaniu osobami zdolnymi do wykonania zamówienia </w:t>
      </w:r>
    </w:p>
    <w:p w14:paraId="23366B25" w14:textId="77777777" w:rsidR="008B04CB" w:rsidRDefault="00686753">
      <w:pPr>
        <w:shd w:val="clear" w:color="auto" w:fill="FFFFFF"/>
        <w:spacing w:before="5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</w:rPr>
        <w:t xml:space="preserve">załącznik nr 6: Oświadczenie o sytuacji ekonomicznej i finansowej </w:t>
      </w:r>
    </w:p>
    <w:p w14:paraId="79B93631" w14:textId="77777777" w:rsidR="008B04CB" w:rsidRDefault="00686753">
      <w:pPr>
        <w:shd w:val="clear" w:color="auto" w:fill="FFFFFF"/>
        <w:spacing w:before="5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</w:rPr>
        <w:t>załącznik nr 7: Oświadczenie o realizacji zamówienia z poszanowaniem środowiska naturalnego</w:t>
      </w:r>
    </w:p>
    <w:p w14:paraId="5160E824" w14:textId="77777777" w:rsidR="008B04CB" w:rsidRDefault="00686753">
      <w:pPr>
        <w:shd w:val="clear" w:color="auto" w:fill="FFFFFF"/>
        <w:spacing w:before="5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</w:rPr>
        <w:t>załącznik nr 8: Oświadczenie o braku powiązań kapitałowych lub osobowych</w:t>
      </w:r>
    </w:p>
    <w:p w14:paraId="0DB68E1D" w14:textId="77777777" w:rsidR="008B04CB" w:rsidRDefault="00686753">
      <w:pPr>
        <w:shd w:val="clear" w:color="auto" w:fill="FFFFFF"/>
        <w:spacing w:before="5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</w:rPr>
        <w:t>załącznik nr 9: Klauzula informacyjna RODO</w:t>
      </w:r>
    </w:p>
    <w:p w14:paraId="2F76AAA1" w14:textId="77777777" w:rsidR="008B04CB" w:rsidRDefault="00686753">
      <w:pPr>
        <w:shd w:val="clear" w:color="auto" w:fill="FFFFFF"/>
        <w:spacing w:before="5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</w:rPr>
        <w:t>załącznik nr 10: Dokumenty rejestrowe (aktualnie na dzień składania oferty, nie starsze niż 3 miesiące)</w:t>
      </w:r>
    </w:p>
    <w:p w14:paraId="767CAFE3" w14:textId="77777777" w:rsidR="008B04CB" w:rsidRDefault="00686753">
      <w:pPr>
        <w:shd w:val="clear" w:color="auto" w:fill="FFFFFF"/>
        <w:spacing w:before="5" w:after="0" w:line="276" w:lineRule="auto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lastRenderedPageBreak/>
        <w:t>załącznik nr 11: Pełnomocnictwo do działania w imieniu Wykonawcy (o ile prawo do reprezentowania Wykonawcy w powyższym zakresie nie wynika wprost z dokumentu rejestrowego)</w:t>
      </w:r>
    </w:p>
    <w:p w14:paraId="287489A8" w14:textId="77777777" w:rsidR="008B04CB" w:rsidRDefault="00686753">
      <w:pPr>
        <w:shd w:val="clear" w:color="auto" w:fill="FFFFFF"/>
        <w:spacing w:before="5" w:after="0" w:line="276" w:lineRule="auto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 xml:space="preserve">załącznik nr 12: Dokumentacja dotycząca oferowanego przedmiotu zamówienia: karty produktu/opis parametrów technicznych sprzętu </w:t>
      </w:r>
    </w:p>
    <w:p w14:paraId="19D1C4FB" w14:textId="77777777" w:rsidR="008B04CB" w:rsidRDefault="00686753">
      <w:pPr>
        <w:shd w:val="clear" w:color="auto" w:fill="FFFFFF"/>
        <w:spacing w:before="5" w:after="0" w:line="276" w:lineRule="auto"/>
        <w:rPr>
          <w:sz w:val="20"/>
          <w:szCs w:val="20"/>
        </w:rPr>
      </w:pPr>
      <w:r>
        <w:rPr>
          <w:rFonts w:ascii="Tahoma" w:eastAsia="Tahoma" w:hAnsi="Tahoma" w:cs="Tahoma"/>
          <w:color w:val="000000"/>
        </w:rPr>
        <w:t>inne: …..........................................................................................................................</w:t>
      </w:r>
    </w:p>
    <w:p w14:paraId="1F7E8795" w14:textId="77777777" w:rsidR="008B04CB" w:rsidRDefault="00686753">
      <w:pPr>
        <w:spacing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</w:rPr>
        <w:t>Powyższa oferta obejmuje pełen zakres zamówienia przedstawiony w danej części Zapytania ofertowego, na którą przedkładamy ofertę.</w:t>
      </w:r>
    </w:p>
    <w:p w14:paraId="54243406" w14:textId="77777777" w:rsidR="008B04CB" w:rsidRDefault="00686753">
      <w:pPr>
        <w:spacing w:line="276" w:lineRule="auto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Termin związania ofertą: 30 dni licząc od dnia upływu terminu składania ofert. </w:t>
      </w:r>
    </w:p>
    <w:p w14:paraId="0BEC9C4E" w14:textId="77777777" w:rsidR="008B04CB" w:rsidRDefault="00686753">
      <w:pPr>
        <w:spacing w:line="240" w:lineRule="auto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Wyrażam zgodę na ewentualne wydłużenie terminu związania ofertą. </w:t>
      </w:r>
    </w:p>
    <w:p w14:paraId="0F3512D0" w14:textId="77777777" w:rsidR="008B04CB" w:rsidRDefault="008B04CB">
      <w:pPr>
        <w:spacing w:line="240" w:lineRule="auto"/>
        <w:rPr>
          <w:rFonts w:ascii="Tahoma" w:eastAsia="Tahoma" w:hAnsi="Tahoma" w:cs="Tahoma"/>
        </w:rPr>
      </w:pPr>
    </w:p>
    <w:p w14:paraId="021F6B11" w14:textId="77777777" w:rsidR="008B04CB" w:rsidRDefault="008B04CB">
      <w:pPr>
        <w:spacing w:line="240" w:lineRule="auto"/>
        <w:rPr>
          <w:rFonts w:ascii="Tahoma" w:eastAsia="Tahoma" w:hAnsi="Tahoma" w:cs="Tahoma"/>
          <w:sz w:val="24"/>
          <w:szCs w:val="24"/>
        </w:rPr>
      </w:pPr>
    </w:p>
    <w:p w14:paraId="0A5B12D1" w14:textId="77777777" w:rsidR="008B04CB" w:rsidRDefault="008B04CB">
      <w:pPr>
        <w:spacing w:line="240" w:lineRule="auto"/>
        <w:rPr>
          <w:rFonts w:ascii="Tahoma" w:eastAsia="Tahoma" w:hAnsi="Tahoma" w:cs="Tahoma"/>
        </w:rPr>
      </w:pPr>
    </w:p>
    <w:p w14:paraId="62ED92C6" w14:textId="77777777" w:rsidR="008B04CB" w:rsidRDefault="00686753">
      <w:pPr>
        <w:spacing w:after="0" w:line="240" w:lineRule="auto"/>
        <w:ind w:firstLine="5103"/>
        <w:rPr>
          <w:rFonts w:ascii="Tahoma" w:eastAsia="Tahoma" w:hAnsi="Tahoma" w:cs="Tahoma"/>
        </w:rPr>
      </w:pPr>
      <w:r>
        <w:rPr>
          <w:rFonts w:ascii="Tahoma" w:eastAsia="Tahoma" w:hAnsi="Tahoma" w:cs="Tahoma"/>
          <w:sz w:val="18"/>
          <w:szCs w:val="18"/>
        </w:rPr>
        <w:tab/>
        <w:t xml:space="preserve">     …..…………………………………………</w:t>
      </w:r>
    </w:p>
    <w:p w14:paraId="4F24A543" w14:textId="77777777" w:rsidR="008B04CB" w:rsidRDefault="00686753">
      <w:pPr>
        <w:tabs>
          <w:tab w:val="left" w:pos="5670"/>
        </w:tabs>
        <w:spacing w:after="0" w:line="240" w:lineRule="auto"/>
      </w:pPr>
      <w:r>
        <w:rPr>
          <w:rFonts w:ascii="Tahoma" w:eastAsia="Tahoma" w:hAnsi="Tahoma" w:cs="Tahoma"/>
          <w:sz w:val="18"/>
          <w:szCs w:val="18"/>
        </w:rPr>
        <w:tab/>
        <w:t>(podpis i pieczątka osoby uprawnionej)</w:t>
      </w:r>
    </w:p>
    <w:sectPr w:rsidR="008B04CB">
      <w:headerReference w:type="default" r:id="rId9"/>
      <w:footerReference w:type="default" r:id="rId10"/>
      <w:pgSz w:w="11906" w:h="16838"/>
      <w:pgMar w:top="1417" w:right="1417" w:bottom="1417" w:left="1417" w:header="708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89DB3" w14:textId="77777777" w:rsidR="00686753" w:rsidRDefault="00686753">
      <w:pPr>
        <w:spacing w:after="0" w:line="240" w:lineRule="auto"/>
      </w:pPr>
      <w:r>
        <w:separator/>
      </w:r>
    </w:p>
  </w:endnote>
  <w:endnote w:type="continuationSeparator" w:id="0">
    <w:p w14:paraId="24C889CD" w14:textId="77777777" w:rsidR="00686753" w:rsidRDefault="00686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TT31f16d5a04o187074S00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302C3" w14:textId="77777777" w:rsidR="008B04CB" w:rsidRDefault="00686753">
    <w:pPr>
      <w:tabs>
        <w:tab w:val="center" w:pos="4536"/>
        <w:tab w:val="right" w:pos="9072"/>
      </w:tabs>
      <w:spacing w:after="0" w:line="240" w:lineRule="auto"/>
      <w:jc w:val="center"/>
    </w:pPr>
    <w:r>
      <w:fldChar w:fldCharType="begin"/>
    </w:r>
    <w:r>
      <w:instrText>PAGE</w:instrText>
    </w:r>
    <w:r>
      <w:fldChar w:fldCharType="separate"/>
    </w:r>
    <w:r>
      <w:t>6</w:t>
    </w:r>
    <w:r>
      <w:fldChar w:fldCharType="end"/>
    </w:r>
  </w:p>
  <w:p w14:paraId="77EDCA81" w14:textId="77777777" w:rsidR="008B04CB" w:rsidRDefault="008B04CB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FB4FC" w14:textId="77777777" w:rsidR="00686753" w:rsidRDefault="00686753">
      <w:pPr>
        <w:spacing w:after="0" w:line="240" w:lineRule="auto"/>
      </w:pPr>
      <w:r>
        <w:separator/>
      </w:r>
    </w:p>
  </w:footnote>
  <w:footnote w:type="continuationSeparator" w:id="0">
    <w:p w14:paraId="6266AB6F" w14:textId="77777777" w:rsidR="00686753" w:rsidRDefault="006867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09C7D" w14:textId="77777777" w:rsidR="008B04CB" w:rsidRDefault="00686753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noProof/>
      </w:rPr>
      <w:drawing>
        <wp:inline distT="0" distB="0" distL="0" distR="0" wp14:anchorId="7181F510" wp14:editId="21A34ED1">
          <wp:extent cx="5760720" cy="615950"/>
          <wp:effectExtent l="0" t="0" r="0" b="0"/>
          <wp:docPr id="1" name="image1.png" descr="Obraz przedstawia od lewej: logo Funduszy Europejskich: na niebieskim trapezie , trzy gwiazdy w kolorach białej, żółtej i czerwonej; obok napis Fundusze Europejskie dla Podlaskiego. Następnie biało-czerwona flaga Polski, a obok napis Rzeczpospolita Polska. Kolejne logo to logo Unii Europejskiej : na niebieskim prostokącie wieniec z żółtych gwiazd a obok napis Dofinansowane przez Unię Europejską. Ostatnie logo to województwa podlaskiego, które przedstawia żubra oraz napis Podlask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Obraz przedstawia od lewej: logo Funduszy Europejskich: na niebieskim trapezie , trzy gwiazdy w kolorach białej, żółtej i czerwonej; obok napis Fundusze Europejskie dla Podlaskiego. Następnie biało-czerwona flaga Polski, a obok napis Rzeczpospolita Polska. Kolejne logo to logo Unii Europejskiej : na niebieskim prostokącie wieniec z żółtych gwiazd a obok napis Dofinansowane przez Unię Europejską. Ostatnie logo to województwa podlaskiego, które przedstawia żubra oraz napis Podlaskie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5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15BAD"/>
    <w:multiLevelType w:val="multilevel"/>
    <w:tmpl w:val="3D24E8E8"/>
    <w:lvl w:ilvl="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3152F"/>
    <w:multiLevelType w:val="multilevel"/>
    <w:tmpl w:val="E654E1E0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ahoma" w:hAnsi="Tahoma" w:cs="Tahoma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F2783C"/>
    <w:multiLevelType w:val="multilevel"/>
    <w:tmpl w:val="F60E3EC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916165430">
    <w:abstractNumId w:val="1"/>
  </w:num>
  <w:num w:numId="2" w16cid:durableId="1475638865">
    <w:abstractNumId w:val="0"/>
  </w:num>
  <w:num w:numId="3" w16cid:durableId="1504099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4CB"/>
    <w:rsid w:val="004F548E"/>
    <w:rsid w:val="0059370A"/>
    <w:rsid w:val="00686753"/>
    <w:rsid w:val="00703F5C"/>
    <w:rsid w:val="00846EDA"/>
    <w:rsid w:val="008B04CB"/>
    <w:rsid w:val="00E4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2C855"/>
  <w15:docId w15:val="{AE7834B5-3944-4EF8-8AEF-E0C17F1EE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00000A"/>
        <w:szCs w:val="22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B58"/>
    <w:pPr>
      <w:suppressAutoHyphens/>
      <w:spacing w:after="160" w:line="259" w:lineRule="auto"/>
    </w:pPr>
    <w:rPr>
      <w:rFonts w:eastAsia="SimSun"/>
      <w:sz w:val="22"/>
      <w:lang w:eastAsia="en-US" w:bidi="ar-SA"/>
    </w:rPr>
  </w:style>
  <w:style w:type="paragraph" w:styleId="Nagwek1">
    <w:name w:val="heading 1"/>
    <w:basedOn w:val="Normalny"/>
    <w:next w:val="LO-normal"/>
    <w:uiPriority w:val="9"/>
    <w:qFormat/>
    <w:pPr>
      <w:keepNext/>
      <w:keepLines/>
      <w:widowControl w:val="0"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LO-normal"/>
    <w:uiPriority w:val="9"/>
    <w:semiHidden/>
    <w:unhideWhenUsed/>
    <w:qFormat/>
    <w:pPr>
      <w:keepNext/>
      <w:keepLines/>
      <w:widowControl w:val="0"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LO-normal"/>
    <w:uiPriority w:val="9"/>
    <w:semiHidden/>
    <w:unhideWhenUsed/>
    <w:qFormat/>
    <w:pPr>
      <w:keepNext/>
      <w:keepLines/>
      <w:widowControl w:val="0"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LO-normal"/>
    <w:uiPriority w:val="9"/>
    <w:semiHidden/>
    <w:unhideWhenUsed/>
    <w:qFormat/>
    <w:pPr>
      <w:keepNext/>
      <w:keepLines/>
      <w:widowControl w:val="0"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LO-normal"/>
    <w:uiPriority w:val="9"/>
    <w:semiHidden/>
    <w:unhideWhenUsed/>
    <w:qFormat/>
    <w:pPr>
      <w:keepNext/>
      <w:keepLines/>
      <w:widowControl w:val="0"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LO-normal"/>
    <w:uiPriority w:val="9"/>
    <w:semiHidden/>
    <w:unhideWhenUsed/>
    <w:qFormat/>
    <w:pPr>
      <w:keepNext/>
      <w:keepLines/>
      <w:widowControl w:val="0"/>
      <w:spacing w:before="200" w:after="40"/>
      <w:outlineLvl w:val="5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65F3A"/>
  </w:style>
  <w:style w:type="character" w:customStyle="1" w:styleId="StopkaZnak">
    <w:name w:val="Stopka Znak"/>
    <w:basedOn w:val="Domylnaczcionkaakapitu"/>
    <w:link w:val="Stopka"/>
    <w:uiPriority w:val="99"/>
    <w:qFormat/>
    <w:rsid w:val="00C65F3A"/>
  </w:style>
  <w:style w:type="character" w:customStyle="1" w:styleId="AkapitzlistZnak">
    <w:name w:val="Akapit z listą Znak"/>
    <w:link w:val="Akapitzlist"/>
    <w:uiPriority w:val="34"/>
    <w:qFormat/>
    <w:locked/>
    <w:rsid w:val="00EB7B2B"/>
    <w:rPr>
      <w:rFonts w:cs="Times New Roman"/>
      <w:color w:val="00000A"/>
      <w:sz w:val="22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B5A6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B5A63"/>
    <w:rPr>
      <w:color w:val="00000A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B5A63"/>
    <w:rPr>
      <w:b/>
      <w:bCs/>
      <w:color w:val="00000A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B5A63"/>
    <w:rPr>
      <w:rFonts w:ascii="Tahoma" w:hAnsi="Tahoma" w:cs="Tahoma"/>
      <w:color w:val="00000A"/>
      <w:sz w:val="16"/>
      <w:szCs w:val="16"/>
    </w:rPr>
  </w:style>
  <w:style w:type="character" w:customStyle="1" w:styleId="punktZnak">
    <w:name w:val="punkt Znak"/>
    <w:basedOn w:val="Domylnaczcionkaakapitu"/>
    <w:qFormat/>
    <w:rsid w:val="00AC56C2"/>
    <w:rPr>
      <w:rFonts w:ascii="Arial" w:eastAsia="MSTT31f16d5a04o187074S00" w:hAnsi="Arial" w:cs="Arial"/>
      <w:color w:val="00000A"/>
      <w:sz w:val="22"/>
      <w:lang w:val="x-none"/>
    </w:rPr>
  </w:style>
  <w:style w:type="character" w:customStyle="1" w:styleId="ListLabel1">
    <w:name w:val="ListLabel 1"/>
    <w:qFormat/>
    <w:rPr>
      <w:rFonts w:ascii="Tahoma" w:hAnsi="Tahoma"/>
      <w:b w:val="0"/>
      <w:bCs w:val="0"/>
      <w:sz w:val="20"/>
    </w:rPr>
  </w:style>
  <w:style w:type="character" w:customStyle="1" w:styleId="ListLabel2">
    <w:name w:val="ListLabel 2"/>
    <w:qFormat/>
    <w:rPr>
      <w:rFonts w:ascii="Tahoma" w:hAnsi="Tahoma"/>
      <w:b w:val="0"/>
      <w:bCs w:val="0"/>
      <w:sz w:val="20"/>
    </w:rPr>
  </w:style>
  <w:style w:type="character" w:customStyle="1" w:styleId="ListLabel3">
    <w:name w:val="ListLabel 3"/>
    <w:qFormat/>
    <w:rPr>
      <w:rFonts w:ascii="Tahoma" w:hAnsi="Tahoma"/>
      <w:b w:val="0"/>
      <w:bCs w:val="0"/>
      <w:sz w:val="20"/>
    </w:rPr>
  </w:style>
  <w:style w:type="character" w:customStyle="1" w:styleId="ListLabel4">
    <w:name w:val="ListLabel 4"/>
    <w:qFormat/>
    <w:rPr>
      <w:rFonts w:ascii="Tahoma" w:hAnsi="Tahoma"/>
      <w:b w:val="0"/>
      <w:bCs w:val="0"/>
      <w:sz w:val="20"/>
    </w:rPr>
  </w:style>
  <w:style w:type="character" w:customStyle="1" w:styleId="ListLabel5">
    <w:name w:val="ListLabel 5"/>
    <w:qFormat/>
    <w:rPr>
      <w:rFonts w:ascii="Tahoma" w:hAnsi="Tahoma"/>
      <w:b w:val="0"/>
      <w:bCs w:val="0"/>
      <w:sz w:val="20"/>
    </w:rPr>
  </w:style>
  <w:style w:type="character" w:customStyle="1" w:styleId="ListLabel6">
    <w:name w:val="ListLabel 6"/>
    <w:qFormat/>
    <w:rPr>
      <w:rFonts w:ascii="Tahoma" w:hAnsi="Tahoma"/>
      <w:b w:val="0"/>
      <w:bCs w:val="0"/>
      <w:sz w:val="20"/>
    </w:rPr>
  </w:style>
  <w:style w:type="character" w:customStyle="1" w:styleId="ListLabel7">
    <w:name w:val="ListLabel 7"/>
    <w:qFormat/>
    <w:rPr>
      <w:rFonts w:ascii="Tahoma" w:hAnsi="Tahoma"/>
      <w:b w:val="0"/>
      <w:bCs w:val="0"/>
      <w:sz w:val="24"/>
    </w:rPr>
  </w:style>
  <w:style w:type="character" w:customStyle="1" w:styleId="Znakinumeracji">
    <w:name w:val="Znaki numeracji"/>
    <w:qFormat/>
    <w:rPr>
      <w:rFonts w:ascii="Tahoma" w:hAnsi="Tahoma"/>
      <w:sz w:val="24"/>
      <w:szCs w:val="24"/>
    </w:rPr>
  </w:style>
  <w:style w:type="character" w:customStyle="1" w:styleId="ListLabel8">
    <w:name w:val="ListLabel 8"/>
    <w:qFormat/>
    <w:rPr>
      <w:rFonts w:ascii="Tahoma" w:hAnsi="Tahoma"/>
      <w:sz w:val="24"/>
      <w:szCs w:val="24"/>
    </w:rPr>
  </w:style>
  <w:style w:type="character" w:customStyle="1" w:styleId="ListLabel9">
    <w:name w:val="ListLabel 9"/>
    <w:qFormat/>
    <w:rPr>
      <w:rFonts w:ascii="Tahoma" w:hAnsi="Tahoma"/>
      <w:b w:val="0"/>
      <w:bCs w:val="0"/>
      <w:sz w:val="24"/>
    </w:rPr>
  </w:style>
  <w:style w:type="character" w:customStyle="1" w:styleId="ListLabel10">
    <w:name w:val="ListLabel 10"/>
    <w:qFormat/>
    <w:rPr>
      <w:rFonts w:ascii="Tahoma" w:hAnsi="Tahoma"/>
      <w:sz w:val="24"/>
      <w:szCs w:val="24"/>
    </w:rPr>
  </w:style>
  <w:style w:type="character" w:customStyle="1" w:styleId="ListLabel11">
    <w:name w:val="ListLabel 11"/>
    <w:qFormat/>
    <w:rPr>
      <w:rFonts w:ascii="Tahoma" w:hAnsi="Tahoma"/>
      <w:b w:val="0"/>
      <w:bCs w:val="0"/>
      <w:sz w:val="24"/>
    </w:rPr>
  </w:style>
  <w:style w:type="character" w:customStyle="1" w:styleId="ListLabel12">
    <w:name w:val="ListLabel 12"/>
    <w:qFormat/>
    <w:rPr>
      <w:rFonts w:ascii="Tahoma" w:hAnsi="Tahoma"/>
      <w:sz w:val="24"/>
      <w:szCs w:val="24"/>
    </w:rPr>
  </w:style>
  <w:style w:type="character" w:customStyle="1" w:styleId="ListLabel13">
    <w:name w:val="ListLabel 13"/>
    <w:qFormat/>
    <w:rPr>
      <w:rFonts w:ascii="Tahoma" w:hAnsi="Tahoma"/>
      <w:b w:val="0"/>
      <w:bCs w:val="0"/>
      <w:sz w:val="24"/>
    </w:rPr>
  </w:style>
  <w:style w:type="character" w:customStyle="1" w:styleId="ListLabel14">
    <w:name w:val="ListLabel 14"/>
    <w:qFormat/>
    <w:rPr>
      <w:rFonts w:ascii="Tahoma" w:hAnsi="Tahoma"/>
      <w:sz w:val="24"/>
      <w:szCs w:val="24"/>
    </w:rPr>
  </w:style>
  <w:style w:type="character" w:customStyle="1" w:styleId="ListLabel15">
    <w:name w:val="ListLabel 15"/>
    <w:qFormat/>
    <w:rPr>
      <w:rFonts w:ascii="Tahoma" w:hAnsi="Tahoma"/>
      <w:b w:val="0"/>
      <w:bCs w:val="0"/>
      <w:sz w:val="22"/>
      <w:szCs w:val="22"/>
    </w:rPr>
  </w:style>
  <w:style w:type="character" w:customStyle="1" w:styleId="ListLabel16">
    <w:name w:val="ListLabel 16"/>
    <w:qFormat/>
    <w:rPr>
      <w:rFonts w:ascii="Tahoma" w:hAnsi="Tahoma"/>
      <w:sz w:val="24"/>
      <w:szCs w:val="24"/>
    </w:rPr>
  </w:style>
  <w:style w:type="character" w:customStyle="1" w:styleId="ListLabel17">
    <w:name w:val="ListLabel 17"/>
    <w:qFormat/>
    <w:rPr>
      <w:rFonts w:ascii="Tahoma" w:hAnsi="Tahoma"/>
      <w:b w:val="0"/>
      <w:bCs w:val="0"/>
      <w:sz w:val="24"/>
      <w:szCs w:val="22"/>
    </w:rPr>
  </w:style>
  <w:style w:type="character" w:customStyle="1" w:styleId="ListLabel18">
    <w:name w:val="ListLabel 18"/>
    <w:qFormat/>
    <w:rPr>
      <w:rFonts w:ascii="Tahoma" w:hAnsi="Tahoma"/>
      <w:sz w:val="24"/>
      <w:szCs w:val="24"/>
    </w:rPr>
  </w:style>
  <w:style w:type="character" w:customStyle="1" w:styleId="ListLabel19">
    <w:name w:val="ListLabel 19"/>
    <w:qFormat/>
    <w:rPr>
      <w:rFonts w:ascii="Tahoma" w:hAnsi="Tahoma"/>
      <w:b w:val="0"/>
      <w:bCs w:val="0"/>
      <w:sz w:val="24"/>
      <w:szCs w:val="22"/>
    </w:rPr>
  </w:style>
  <w:style w:type="character" w:customStyle="1" w:styleId="ListLabel20">
    <w:name w:val="ListLabel 20"/>
    <w:qFormat/>
    <w:rPr>
      <w:rFonts w:ascii="Tahoma" w:hAnsi="Tahoma"/>
      <w:sz w:val="24"/>
      <w:szCs w:val="24"/>
    </w:rPr>
  </w:style>
  <w:style w:type="character" w:customStyle="1" w:styleId="ListLabel21">
    <w:name w:val="ListLabel 21"/>
    <w:qFormat/>
    <w:rPr>
      <w:rFonts w:ascii="Tahoma" w:hAnsi="Tahoma"/>
      <w:b w:val="0"/>
      <w:bCs w:val="0"/>
      <w:sz w:val="24"/>
      <w:szCs w:val="22"/>
    </w:rPr>
  </w:style>
  <w:style w:type="character" w:customStyle="1" w:styleId="ListLabel22">
    <w:name w:val="ListLabel 22"/>
    <w:qFormat/>
    <w:rPr>
      <w:rFonts w:ascii="Tahoma" w:hAnsi="Tahoma"/>
      <w:sz w:val="24"/>
      <w:szCs w:val="24"/>
    </w:rPr>
  </w:style>
  <w:style w:type="character" w:customStyle="1" w:styleId="ListLabel23">
    <w:name w:val="ListLabel 23"/>
    <w:qFormat/>
    <w:rPr>
      <w:rFonts w:ascii="Tahoma" w:hAnsi="Tahoma"/>
      <w:b w:val="0"/>
      <w:bCs w:val="0"/>
      <w:sz w:val="24"/>
      <w:szCs w:val="22"/>
    </w:rPr>
  </w:style>
  <w:style w:type="character" w:customStyle="1" w:styleId="ListLabel24">
    <w:name w:val="ListLabel 24"/>
    <w:qFormat/>
    <w:rPr>
      <w:rFonts w:ascii="Tahoma" w:hAnsi="Tahoma"/>
      <w:sz w:val="24"/>
      <w:szCs w:val="24"/>
    </w:rPr>
  </w:style>
  <w:style w:type="character" w:customStyle="1" w:styleId="ListLabel25">
    <w:name w:val="ListLabel 25"/>
    <w:qFormat/>
    <w:rPr>
      <w:rFonts w:ascii="Tahoma" w:hAnsi="Tahoma"/>
      <w:b w:val="0"/>
      <w:bCs w:val="0"/>
      <w:sz w:val="24"/>
      <w:szCs w:val="22"/>
    </w:rPr>
  </w:style>
  <w:style w:type="character" w:customStyle="1" w:styleId="ListLabel26">
    <w:name w:val="ListLabel 26"/>
    <w:qFormat/>
    <w:rPr>
      <w:rFonts w:ascii="Tahoma" w:hAnsi="Tahoma"/>
      <w:sz w:val="24"/>
      <w:szCs w:val="24"/>
    </w:rPr>
  </w:style>
  <w:style w:type="character" w:customStyle="1" w:styleId="ListLabel27">
    <w:name w:val="ListLabel 27"/>
    <w:qFormat/>
    <w:rPr>
      <w:rFonts w:ascii="Tahoma" w:hAnsi="Tahoma"/>
      <w:b w:val="0"/>
      <w:bCs w:val="0"/>
      <w:sz w:val="24"/>
      <w:szCs w:val="22"/>
    </w:rPr>
  </w:style>
  <w:style w:type="character" w:customStyle="1" w:styleId="ListLabel28">
    <w:name w:val="ListLabel 28"/>
    <w:qFormat/>
    <w:rPr>
      <w:rFonts w:ascii="Tahoma" w:hAnsi="Tahoma"/>
      <w:sz w:val="24"/>
      <w:szCs w:val="24"/>
    </w:rPr>
  </w:style>
  <w:style w:type="character" w:customStyle="1" w:styleId="ListLabel29">
    <w:name w:val="ListLabel 29"/>
    <w:qFormat/>
    <w:rPr>
      <w:rFonts w:ascii="Tahoma" w:hAnsi="Tahoma"/>
      <w:b w:val="0"/>
      <w:bCs w:val="0"/>
      <w:sz w:val="24"/>
      <w:szCs w:val="22"/>
    </w:rPr>
  </w:style>
  <w:style w:type="character" w:customStyle="1" w:styleId="ListLabel30">
    <w:name w:val="ListLabel 30"/>
    <w:qFormat/>
    <w:rPr>
      <w:rFonts w:ascii="Tahoma" w:hAnsi="Tahoma"/>
      <w:sz w:val="24"/>
      <w:szCs w:val="24"/>
    </w:rPr>
  </w:style>
  <w:style w:type="character" w:customStyle="1" w:styleId="ListLabel31">
    <w:name w:val="ListLabel 31"/>
    <w:qFormat/>
    <w:rPr>
      <w:rFonts w:ascii="Tahoma" w:hAnsi="Tahoma"/>
      <w:b w:val="0"/>
      <w:bCs w:val="0"/>
      <w:sz w:val="24"/>
      <w:szCs w:val="22"/>
    </w:rPr>
  </w:style>
  <w:style w:type="character" w:customStyle="1" w:styleId="ListLabel32">
    <w:name w:val="ListLabel 32"/>
    <w:qFormat/>
    <w:rPr>
      <w:rFonts w:ascii="Tahoma" w:hAnsi="Tahoma"/>
      <w:sz w:val="24"/>
      <w:szCs w:val="24"/>
    </w:rPr>
  </w:style>
  <w:style w:type="character" w:customStyle="1" w:styleId="ListLabel33">
    <w:name w:val="ListLabel 33"/>
    <w:qFormat/>
    <w:rPr>
      <w:rFonts w:ascii="Tahoma" w:hAnsi="Tahoma"/>
      <w:b w:val="0"/>
      <w:bCs w:val="0"/>
      <w:sz w:val="24"/>
      <w:szCs w:val="22"/>
    </w:rPr>
  </w:style>
  <w:style w:type="character" w:customStyle="1" w:styleId="ListLabel34">
    <w:name w:val="ListLabel 34"/>
    <w:qFormat/>
    <w:rPr>
      <w:rFonts w:ascii="Tahoma" w:hAnsi="Tahoma"/>
      <w:sz w:val="24"/>
      <w:szCs w:val="24"/>
    </w:rPr>
  </w:style>
  <w:style w:type="character" w:customStyle="1" w:styleId="ListLabel35">
    <w:name w:val="ListLabel 35"/>
    <w:qFormat/>
    <w:rPr>
      <w:rFonts w:ascii="Tahoma" w:hAnsi="Tahoma"/>
      <w:b w:val="0"/>
      <w:bCs w:val="0"/>
      <w:sz w:val="24"/>
      <w:szCs w:val="22"/>
    </w:rPr>
  </w:style>
  <w:style w:type="character" w:customStyle="1" w:styleId="ListLabel36">
    <w:name w:val="ListLabel 36"/>
    <w:qFormat/>
    <w:rPr>
      <w:rFonts w:ascii="Tahoma" w:hAnsi="Tahoma"/>
      <w:sz w:val="24"/>
      <w:szCs w:val="24"/>
    </w:rPr>
  </w:style>
  <w:style w:type="character" w:customStyle="1" w:styleId="ListLabel37">
    <w:name w:val="ListLabel 37"/>
    <w:qFormat/>
    <w:rPr>
      <w:rFonts w:ascii="Tahoma" w:hAnsi="Tahoma"/>
      <w:b w:val="0"/>
      <w:bCs w:val="0"/>
      <w:sz w:val="24"/>
      <w:szCs w:val="22"/>
    </w:rPr>
  </w:style>
  <w:style w:type="character" w:customStyle="1" w:styleId="ListLabel38">
    <w:name w:val="ListLabel 38"/>
    <w:qFormat/>
    <w:rPr>
      <w:rFonts w:ascii="Tahoma" w:hAnsi="Tahoma"/>
      <w:sz w:val="24"/>
      <w:szCs w:val="24"/>
    </w:rPr>
  </w:style>
  <w:style w:type="character" w:customStyle="1" w:styleId="ListLabel39">
    <w:name w:val="ListLabel 39"/>
    <w:qFormat/>
    <w:rPr>
      <w:rFonts w:ascii="Tahoma" w:hAnsi="Tahoma"/>
      <w:b w:val="0"/>
      <w:bCs w:val="0"/>
      <w:sz w:val="24"/>
      <w:szCs w:val="22"/>
    </w:rPr>
  </w:style>
  <w:style w:type="character" w:customStyle="1" w:styleId="ListLabel40">
    <w:name w:val="ListLabel 40"/>
    <w:qFormat/>
    <w:rPr>
      <w:rFonts w:ascii="Tahoma" w:hAnsi="Tahoma"/>
      <w:sz w:val="24"/>
      <w:szCs w:val="24"/>
    </w:rPr>
  </w:style>
  <w:style w:type="character" w:customStyle="1" w:styleId="ListLabel41">
    <w:name w:val="ListLabel 41"/>
    <w:qFormat/>
    <w:rPr>
      <w:rFonts w:ascii="Tahoma" w:hAnsi="Tahoma"/>
      <w:b w:val="0"/>
      <w:bCs w:val="0"/>
      <w:sz w:val="24"/>
      <w:szCs w:val="22"/>
    </w:rPr>
  </w:style>
  <w:style w:type="character" w:customStyle="1" w:styleId="ListLabel42">
    <w:name w:val="ListLabel 42"/>
    <w:qFormat/>
    <w:rPr>
      <w:rFonts w:ascii="Tahoma" w:hAnsi="Tahoma"/>
      <w:sz w:val="24"/>
      <w:szCs w:val="24"/>
    </w:rPr>
  </w:style>
  <w:style w:type="character" w:customStyle="1" w:styleId="ListLabel43">
    <w:name w:val="ListLabel 43"/>
    <w:qFormat/>
    <w:rPr>
      <w:rFonts w:ascii="Tahoma" w:hAnsi="Tahoma"/>
      <w:b w:val="0"/>
      <w:bCs w:val="0"/>
      <w:sz w:val="24"/>
      <w:szCs w:val="22"/>
    </w:rPr>
  </w:style>
  <w:style w:type="character" w:customStyle="1" w:styleId="ListLabel44">
    <w:name w:val="ListLabel 44"/>
    <w:qFormat/>
    <w:rPr>
      <w:rFonts w:ascii="Tahoma" w:hAnsi="Tahoma"/>
      <w:sz w:val="24"/>
      <w:szCs w:val="24"/>
    </w:rPr>
  </w:style>
  <w:style w:type="character" w:customStyle="1" w:styleId="ListLabel45">
    <w:name w:val="ListLabel 45"/>
    <w:qFormat/>
    <w:rPr>
      <w:rFonts w:ascii="Tahoma" w:hAnsi="Tahoma"/>
      <w:b w:val="0"/>
      <w:bCs w:val="0"/>
      <w:sz w:val="24"/>
      <w:szCs w:val="22"/>
    </w:rPr>
  </w:style>
  <w:style w:type="character" w:customStyle="1" w:styleId="ListLabel46">
    <w:name w:val="ListLabel 46"/>
    <w:qFormat/>
    <w:rPr>
      <w:rFonts w:ascii="Tahoma" w:hAnsi="Tahoma"/>
      <w:sz w:val="24"/>
      <w:szCs w:val="24"/>
    </w:rPr>
  </w:style>
  <w:style w:type="character" w:customStyle="1" w:styleId="ListLabel47">
    <w:name w:val="ListLabel 47"/>
    <w:qFormat/>
    <w:rPr>
      <w:rFonts w:ascii="Tahoma" w:hAnsi="Tahoma"/>
      <w:b w:val="0"/>
      <w:bCs w:val="0"/>
      <w:sz w:val="24"/>
      <w:szCs w:val="22"/>
    </w:rPr>
  </w:style>
  <w:style w:type="character" w:customStyle="1" w:styleId="ListLabel48">
    <w:name w:val="ListLabel 48"/>
    <w:qFormat/>
    <w:rPr>
      <w:rFonts w:ascii="Tahoma" w:hAnsi="Tahoma"/>
      <w:sz w:val="24"/>
      <w:szCs w:val="24"/>
    </w:rPr>
  </w:style>
  <w:style w:type="character" w:customStyle="1" w:styleId="ListLabel49">
    <w:name w:val="ListLabel 49"/>
    <w:qFormat/>
    <w:rPr>
      <w:rFonts w:ascii="Tahoma" w:hAnsi="Tahoma"/>
      <w:b w:val="0"/>
      <w:bCs w:val="0"/>
      <w:sz w:val="24"/>
      <w:szCs w:val="22"/>
    </w:rPr>
  </w:style>
  <w:style w:type="character" w:customStyle="1" w:styleId="ListLabel50">
    <w:name w:val="ListLabel 50"/>
    <w:qFormat/>
    <w:rPr>
      <w:rFonts w:ascii="Tahoma" w:hAnsi="Tahoma"/>
      <w:sz w:val="24"/>
      <w:szCs w:val="24"/>
    </w:rPr>
  </w:style>
  <w:style w:type="character" w:customStyle="1" w:styleId="ListLabel51">
    <w:name w:val="ListLabel 51"/>
    <w:qFormat/>
    <w:rPr>
      <w:rFonts w:ascii="Tahoma" w:hAnsi="Tahoma"/>
      <w:b w:val="0"/>
      <w:bCs w:val="0"/>
      <w:sz w:val="24"/>
      <w:szCs w:val="22"/>
    </w:rPr>
  </w:style>
  <w:style w:type="character" w:customStyle="1" w:styleId="ListLabel52">
    <w:name w:val="ListLabel 52"/>
    <w:qFormat/>
    <w:rPr>
      <w:rFonts w:ascii="Tahoma" w:hAnsi="Tahoma"/>
      <w:sz w:val="24"/>
      <w:szCs w:val="24"/>
    </w:rPr>
  </w:style>
  <w:style w:type="character" w:customStyle="1" w:styleId="ListLabel53">
    <w:name w:val="ListLabel 53"/>
    <w:qFormat/>
    <w:rPr>
      <w:rFonts w:ascii="Tahoma" w:hAnsi="Tahoma"/>
      <w:b w:val="0"/>
      <w:bCs w:val="0"/>
      <w:sz w:val="24"/>
      <w:szCs w:val="22"/>
    </w:rPr>
  </w:style>
  <w:style w:type="character" w:customStyle="1" w:styleId="ListLabel54">
    <w:name w:val="ListLabel 54"/>
    <w:qFormat/>
    <w:rPr>
      <w:rFonts w:ascii="Tahoma" w:hAnsi="Tahoma"/>
      <w:sz w:val="24"/>
      <w:szCs w:val="24"/>
    </w:rPr>
  </w:style>
  <w:style w:type="character" w:customStyle="1" w:styleId="ListLabel55">
    <w:name w:val="ListLabel 55"/>
    <w:qFormat/>
    <w:rPr>
      <w:rFonts w:ascii="Tahoma" w:hAnsi="Tahoma"/>
      <w:b w:val="0"/>
      <w:bCs w:val="0"/>
      <w:sz w:val="24"/>
      <w:szCs w:val="22"/>
    </w:rPr>
  </w:style>
  <w:style w:type="character" w:customStyle="1" w:styleId="ListLabel56">
    <w:name w:val="ListLabel 56"/>
    <w:qFormat/>
    <w:rPr>
      <w:rFonts w:ascii="Tahoma" w:hAnsi="Tahoma"/>
      <w:sz w:val="24"/>
      <w:szCs w:val="24"/>
    </w:rPr>
  </w:style>
  <w:style w:type="character" w:customStyle="1" w:styleId="ListLabel57">
    <w:name w:val="ListLabel 57"/>
    <w:qFormat/>
    <w:rPr>
      <w:rFonts w:ascii="Tahoma" w:hAnsi="Tahoma"/>
      <w:b w:val="0"/>
      <w:bCs w:val="0"/>
      <w:sz w:val="24"/>
      <w:szCs w:val="22"/>
    </w:rPr>
  </w:style>
  <w:style w:type="character" w:customStyle="1" w:styleId="ListLabel58">
    <w:name w:val="ListLabel 58"/>
    <w:qFormat/>
    <w:rPr>
      <w:rFonts w:ascii="Tahoma" w:hAnsi="Tahoma"/>
      <w:sz w:val="24"/>
      <w:szCs w:val="24"/>
    </w:rPr>
  </w:style>
  <w:style w:type="character" w:customStyle="1" w:styleId="ListLabel59">
    <w:name w:val="ListLabel 59"/>
    <w:qFormat/>
    <w:rPr>
      <w:rFonts w:ascii="Tahoma" w:hAnsi="Tahoma"/>
      <w:b w:val="0"/>
      <w:bCs w:val="0"/>
      <w:sz w:val="24"/>
      <w:szCs w:val="22"/>
    </w:rPr>
  </w:style>
  <w:style w:type="character" w:customStyle="1" w:styleId="ListLabel60">
    <w:name w:val="ListLabel 60"/>
    <w:qFormat/>
    <w:rPr>
      <w:rFonts w:ascii="Tahoma" w:hAnsi="Tahoma"/>
      <w:sz w:val="24"/>
      <w:szCs w:val="24"/>
    </w:rPr>
  </w:style>
  <w:style w:type="character" w:customStyle="1" w:styleId="ListLabel61">
    <w:name w:val="ListLabel 61"/>
    <w:qFormat/>
    <w:rPr>
      <w:rFonts w:ascii="Tahoma" w:hAnsi="Tahoma"/>
      <w:b w:val="0"/>
      <w:bCs w:val="0"/>
      <w:sz w:val="24"/>
      <w:szCs w:val="22"/>
    </w:rPr>
  </w:style>
  <w:style w:type="character" w:customStyle="1" w:styleId="ListLabel62">
    <w:name w:val="ListLabel 62"/>
    <w:qFormat/>
    <w:rPr>
      <w:rFonts w:ascii="Tahoma" w:hAnsi="Tahoma"/>
      <w:sz w:val="24"/>
      <w:szCs w:val="24"/>
    </w:rPr>
  </w:style>
  <w:style w:type="character" w:customStyle="1" w:styleId="ListLabel63">
    <w:name w:val="ListLabel 63"/>
    <w:qFormat/>
    <w:rPr>
      <w:rFonts w:ascii="Tahoma" w:hAnsi="Tahoma"/>
      <w:b w:val="0"/>
      <w:bCs w:val="0"/>
      <w:sz w:val="24"/>
      <w:szCs w:val="22"/>
    </w:rPr>
  </w:style>
  <w:style w:type="character" w:customStyle="1" w:styleId="ListLabel64">
    <w:name w:val="ListLabel 64"/>
    <w:qFormat/>
    <w:rPr>
      <w:rFonts w:ascii="Tahoma" w:eastAsia="Tahoma" w:hAnsi="Tahoma" w:cs="Tahoma"/>
      <w:b w:val="0"/>
      <w:sz w:val="24"/>
      <w:szCs w:val="24"/>
    </w:rPr>
  </w:style>
  <w:style w:type="character" w:customStyle="1" w:styleId="ListLabel65">
    <w:name w:val="ListLabel 65"/>
    <w:qFormat/>
    <w:rPr>
      <w:rFonts w:ascii="Tahoma" w:eastAsia="Tahoma" w:hAnsi="Tahoma" w:cs="Tahoma"/>
      <w:b w:val="0"/>
      <w:sz w:val="22"/>
      <w:szCs w:val="22"/>
    </w:rPr>
  </w:style>
  <w:style w:type="character" w:customStyle="1" w:styleId="ListLabel66">
    <w:name w:val="ListLabel 66"/>
    <w:qFormat/>
    <w:rPr>
      <w:rFonts w:ascii="Tahoma" w:eastAsia="Tahoma" w:hAnsi="Tahoma" w:cs="Tahoma"/>
      <w:b w:val="0"/>
      <w:sz w:val="24"/>
      <w:szCs w:val="24"/>
    </w:rPr>
  </w:style>
  <w:style w:type="character" w:customStyle="1" w:styleId="ListLabel67">
    <w:name w:val="ListLabel 67"/>
    <w:qFormat/>
    <w:rPr>
      <w:rFonts w:ascii="Tahoma" w:eastAsia="Tahoma" w:hAnsi="Tahoma" w:cs="Tahoma"/>
      <w:b w:val="0"/>
      <w:sz w:val="22"/>
      <w:szCs w:val="22"/>
    </w:rPr>
  </w:style>
  <w:style w:type="character" w:customStyle="1" w:styleId="ListLabel68">
    <w:name w:val="ListLabel 68"/>
    <w:qFormat/>
    <w:rPr>
      <w:rFonts w:eastAsia="Tahoma" w:cs="Tahoma"/>
      <w:b w:val="0"/>
      <w:color w:val="auto"/>
      <w:sz w:val="24"/>
      <w:szCs w:val="24"/>
    </w:rPr>
  </w:style>
  <w:style w:type="character" w:customStyle="1" w:styleId="ListLabel69">
    <w:name w:val="ListLabel 69"/>
    <w:qFormat/>
    <w:rPr>
      <w:rFonts w:ascii="Tahoma" w:eastAsia="Tahoma" w:hAnsi="Tahoma" w:cs="Tahoma"/>
      <w:b w:val="0"/>
      <w:sz w:val="22"/>
      <w:szCs w:val="22"/>
    </w:rPr>
  </w:style>
  <w:style w:type="character" w:customStyle="1" w:styleId="ListLabel70">
    <w:name w:val="ListLabel 70"/>
    <w:qFormat/>
    <w:rPr>
      <w:sz w:val="20"/>
    </w:rPr>
  </w:style>
  <w:style w:type="character" w:customStyle="1" w:styleId="ListLabel71">
    <w:name w:val="ListLabel 71"/>
    <w:qFormat/>
    <w:rPr>
      <w:sz w:val="20"/>
    </w:rPr>
  </w:style>
  <w:style w:type="character" w:customStyle="1" w:styleId="ListLabel72">
    <w:name w:val="ListLabel 72"/>
    <w:qFormat/>
    <w:rPr>
      <w:sz w:val="20"/>
    </w:rPr>
  </w:style>
  <w:style w:type="character" w:customStyle="1" w:styleId="ListLabel73">
    <w:name w:val="ListLabel 73"/>
    <w:qFormat/>
    <w:rPr>
      <w:sz w:val="20"/>
    </w:rPr>
  </w:style>
  <w:style w:type="character" w:customStyle="1" w:styleId="ListLabel74">
    <w:name w:val="ListLabel 74"/>
    <w:qFormat/>
    <w:rPr>
      <w:sz w:val="20"/>
    </w:rPr>
  </w:style>
  <w:style w:type="character" w:customStyle="1" w:styleId="ListLabel75">
    <w:name w:val="ListLabel 75"/>
    <w:qFormat/>
    <w:rPr>
      <w:sz w:val="20"/>
    </w:rPr>
  </w:style>
  <w:style w:type="character" w:customStyle="1" w:styleId="ListLabel76">
    <w:name w:val="ListLabel 76"/>
    <w:qFormat/>
    <w:rPr>
      <w:sz w:val="20"/>
    </w:rPr>
  </w:style>
  <w:style w:type="character" w:customStyle="1" w:styleId="ListLabel77">
    <w:name w:val="ListLabel 77"/>
    <w:qFormat/>
    <w:rPr>
      <w:sz w:val="20"/>
    </w:rPr>
  </w:style>
  <w:style w:type="character" w:customStyle="1" w:styleId="ListLabel78">
    <w:name w:val="ListLabel 78"/>
    <w:qFormat/>
    <w:rPr>
      <w:sz w:val="20"/>
    </w:rPr>
  </w:style>
  <w:style w:type="character" w:customStyle="1" w:styleId="ListLabel79">
    <w:name w:val="ListLabel 79"/>
    <w:qFormat/>
    <w:rPr>
      <w:rFonts w:eastAsia="SimSun"/>
      <w:color w:val="auto"/>
      <w:sz w:val="20"/>
      <w:szCs w:val="20"/>
    </w:rPr>
  </w:style>
  <w:style w:type="paragraph" w:styleId="Nagwek">
    <w:name w:val="header"/>
    <w:next w:val="Tekstpodstawowy"/>
    <w:link w:val="NagwekZnak"/>
    <w:uiPriority w:val="99"/>
    <w:unhideWhenUsed/>
    <w:rsid w:val="00C65F3A"/>
    <w:pPr>
      <w:widowControl w:val="0"/>
      <w:tabs>
        <w:tab w:val="center" w:pos="4536"/>
        <w:tab w:val="right" w:pos="9072"/>
      </w:tabs>
    </w:pPr>
    <w:rPr>
      <w:sz w:val="22"/>
    </w:rPr>
  </w:style>
  <w:style w:type="paragraph" w:styleId="Tekstpodstawowy">
    <w:name w:val="Body Text"/>
    <w:basedOn w:val="Normalny"/>
    <w:pPr>
      <w:widowControl w:val="0"/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LO-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widowControl w:val="0"/>
      <w:suppressLineNumbers/>
    </w:pPr>
    <w:rPr>
      <w:rFonts w:cs="Mangal"/>
    </w:rPr>
  </w:style>
  <w:style w:type="paragraph" w:customStyle="1" w:styleId="LO-normal">
    <w:name w:val="LO-normal"/>
    <w:qFormat/>
    <w:rPr>
      <w:sz w:val="22"/>
    </w:r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Gwkaistopka">
    <w:name w:val="Główka i stopka"/>
    <w:basedOn w:val="LO-normal"/>
    <w:qFormat/>
  </w:style>
  <w:style w:type="paragraph" w:styleId="Stopka">
    <w:name w:val="footer"/>
    <w:basedOn w:val="LO-normal"/>
    <w:link w:val="StopkaZnak"/>
    <w:uiPriority w:val="99"/>
    <w:unhideWhenUsed/>
    <w:rsid w:val="00C65F3A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pPr>
      <w:suppressAutoHyphens/>
    </w:pPr>
    <w:rPr>
      <w:rFonts w:ascii="Arial" w:eastAsia="SimSun" w:hAnsi="Arial" w:cs="Arial"/>
      <w:color w:val="000000"/>
      <w:sz w:val="24"/>
      <w:szCs w:val="24"/>
    </w:rPr>
  </w:style>
  <w:style w:type="paragraph" w:styleId="Akapitzlist">
    <w:name w:val="List Paragraph"/>
    <w:basedOn w:val="LO-normal"/>
    <w:link w:val="AkapitzlistZnak"/>
    <w:uiPriority w:val="34"/>
    <w:qFormat/>
    <w:pPr>
      <w:spacing w:after="200" w:line="276" w:lineRule="auto"/>
      <w:ind w:left="708"/>
    </w:pPr>
    <w:rPr>
      <w:rFonts w:cs="Times New Roman"/>
    </w:rPr>
  </w:style>
  <w:style w:type="paragraph" w:styleId="Tekstpodstawowywcity">
    <w:name w:val="Body Text Indent"/>
    <w:basedOn w:val="LO-normal"/>
    <w:pPr>
      <w:ind w:firstLine="1080"/>
    </w:pPr>
    <w:rPr>
      <w:rFonts w:ascii="Times New Roman" w:eastAsia="Times New Roman" w:hAnsi="Times New Roman" w:cs="Times New Roman"/>
      <w:sz w:val="28"/>
      <w:lang w:eastAsia="pl-PL"/>
    </w:rPr>
  </w:style>
  <w:style w:type="paragraph" w:customStyle="1" w:styleId="Normalny1">
    <w:name w:val="Normalny1"/>
    <w:qFormat/>
    <w:rsid w:val="00793E8C"/>
    <w:pPr>
      <w:suppressAutoHyphens/>
      <w:spacing w:after="160" w:line="259" w:lineRule="auto"/>
      <w:textAlignment w:val="baseline"/>
    </w:pPr>
    <w:rPr>
      <w:rFonts w:ascii="Liberation Serif" w:eastAsia="SimSun" w:hAnsi="Liberation Serif"/>
      <w:sz w:val="24"/>
      <w:lang w:eastAsia="en-US" w:bidi="ar-SA"/>
    </w:rPr>
  </w:style>
  <w:style w:type="paragraph" w:styleId="Tekstkomentarza">
    <w:name w:val="annotation text"/>
    <w:basedOn w:val="LO-normal"/>
    <w:link w:val="TekstkomentarzaZnak"/>
    <w:uiPriority w:val="99"/>
    <w:semiHidden/>
    <w:unhideWhenUsed/>
    <w:qFormat/>
    <w:rsid w:val="007B5A6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B5A63"/>
    <w:rPr>
      <w:b/>
      <w:bCs/>
    </w:rPr>
  </w:style>
  <w:style w:type="paragraph" w:styleId="Tekstdymka">
    <w:name w:val="Balloon Text"/>
    <w:basedOn w:val="LO-normal"/>
    <w:link w:val="TekstdymkaZnak"/>
    <w:uiPriority w:val="99"/>
    <w:semiHidden/>
    <w:unhideWhenUsed/>
    <w:qFormat/>
    <w:rsid w:val="007B5A63"/>
    <w:rPr>
      <w:rFonts w:ascii="Tahoma" w:hAnsi="Tahoma" w:cs="Tahoma"/>
      <w:sz w:val="16"/>
      <w:szCs w:val="16"/>
    </w:rPr>
  </w:style>
  <w:style w:type="paragraph" w:customStyle="1" w:styleId="punkt">
    <w:name w:val="punkt"/>
    <w:basedOn w:val="Akapitzlist"/>
    <w:qFormat/>
    <w:rsid w:val="00AC56C2"/>
    <w:pPr>
      <w:spacing w:before="120" w:after="120" w:line="312" w:lineRule="auto"/>
      <w:ind w:left="567" w:hanging="567"/>
      <w:contextualSpacing/>
      <w:jc w:val="both"/>
    </w:pPr>
    <w:rPr>
      <w:rFonts w:ascii="Arial" w:eastAsia="MSTT31f16d5a04o187074S00" w:hAnsi="Arial" w:cs="Arial"/>
      <w:lang w:val="x-none"/>
    </w:rPr>
  </w:style>
  <w:style w:type="paragraph" w:customStyle="1" w:styleId="Zawartotabeli">
    <w:name w:val="Zawartość tabeli"/>
    <w:basedOn w:val="LO-normal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Podtytu">
    <w:name w:val="Subtitle"/>
    <w:basedOn w:val="LO-normal"/>
    <w:next w:val="LO-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nyWeb">
    <w:name w:val="Normal (Web)"/>
    <w:basedOn w:val="Normalny"/>
    <w:uiPriority w:val="99"/>
    <w:semiHidden/>
    <w:unhideWhenUsed/>
    <w:qFormat/>
    <w:rsid w:val="002C3BB7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5D5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bcHxEIRx6Ul4nYbRgUBAbibkOig==">CgMxLjAyDmguN3lmdWg1aHdnYmFjMg5oLjY5OXJsajg0MHc5bzIOaC5xenN6c3RmMWExMjEyDmgub21hNTVzbmlrNmwxMg5oLm4xaWdjem54NDV5bDgAciExQ0VNbktod1Q3aHlxWHRtcTBoTzdZRnNsR21ha3RMazc=</go:docsCustomData>
</go:gDocsCustomXmlDataStorage>
</file>

<file path=customXml/itemProps1.xml><?xml version="1.0" encoding="utf-8"?>
<ds:datastoreItem xmlns:ds="http://schemas.openxmlformats.org/officeDocument/2006/customXml" ds:itemID="{EBBFF8F0-BFC3-4704-8CA3-351F2640D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1351</Words>
  <Characters>8112</Characters>
  <Application>Microsoft Office Word</Application>
  <DocSecurity>0</DocSecurity>
  <Lines>67</Lines>
  <Paragraphs>18</Paragraphs>
  <ScaleCrop>false</ScaleCrop>
  <Company/>
  <LinksUpToDate>false</LinksUpToDate>
  <CharactersWithSpaces>9445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Marta Wiatr</cp:lastModifiedBy>
  <cp:revision>40</cp:revision>
  <dcterms:created xsi:type="dcterms:W3CDTF">2025-12-11T07:39:00Z</dcterms:created>
  <dcterms:modified xsi:type="dcterms:W3CDTF">2026-03-24T11:48:00Z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